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CDA9" w14:textId="77777777" w:rsidR="00CB33AC" w:rsidRPr="00193DB0" w:rsidRDefault="00CB33AC" w:rsidP="001428F0">
      <w:pPr>
        <w:ind w:firstLine="567"/>
        <w:jc w:val="center"/>
        <w:rPr>
          <w:b/>
        </w:rPr>
      </w:pPr>
      <w:r w:rsidRPr="00193DB0">
        <w:rPr>
          <w:b/>
        </w:rPr>
        <w:t xml:space="preserve">Учебно-методический комплекс </w:t>
      </w:r>
      <w:proofErr w:type="spellStart"/>
      <w:r w:rsidRPr="00193DB0">
        <w:rPr>
          <w:b/>
        </w:rPr>
        <w:t>КазНУ</w:t>
      </w:r>
      <w:proofErr w:type="spellEnd"/>
      <w:r w:rsidRPr="00193DB0">
        <w:rPr>
          <w:b/>
        </w:rPr>
        <w:t xml:space="preserve"> им. Аль-Фараби</w:t>
      </w:r>
    </w:p>
    <w:p w14:paraId="7F3A98AB" w14:textId="3C740FEF" w:rsidR="00CB33AC" w:rsidRPr="00193DB0" w:rsidRDefault="00917B7F" w:rsidP="001428F0">
      <w:pPr>
        <w:ind w:left="2124" w:firstLine="708"/>
        <w:rPr>
          <w:lang w:val="kk-KZ"/>
        </w:rPr>
      </w:pPr>
      <w:r w:rsidRPr="00193DB0">
        <w:t>Специальность</w:t>
      </w:r>
      <w:r w:rsidR="00193DB0" w:rsidRPr="00193DB0">
        <w:rPr>
          <w:lang w:val="kk-KZ"/>
        </w:rPr>
        <w:t>: Юриспруденция</w:t>
      </w:r>
    </w:p>
    <w:p w14:paraId="05FFD4E1" w14:textId="6422F855" w:rsidR="00CB33AC" w:rsidRPr="00193DB0" w:rsidRDefault="00CB33AC" w:rsidP="001428F0">
      <w:pPr>
        <w:ind w:firstLine="567"/>
      </w:pPr>
      <w:r w:rsidRPr="00193DB0">
        <w:rPr>
          <w:lang w:val="kk-KZ"/>
        </w:rPr>
        <w:t xml:space="preserve">                             </w:t>
      </w:r>
      <w:r w:rsidR="008364A1" w:rsidRPr="00193DB0">
        <w:rPr>
          <w:lang w:val="kk-KZ"/>
        </w:rPr>
        <w:tab/>
      </w:r>
      <w:r w:rsidRPr="00193DB0">
        <w:t xml:space="preserve">Шифр: </w:t>
      </w:r>
      <w:r w:rsidR="00193DB0" w:rsidRPr="00193DB0">
        <w:t>«6D030100- Юриспруденция PhD»</w:t>
      </w:r>
    </w:p>
    <w:p w14:paraId="22B385F2" w14:textId="441DD58C" w:rsidR="00CB33AC" w:rsidRPr="00A56E8F" w:rsidRDefault="00CB33AC" w:rsidP="00193DB0">
      <w:pPr>
        <w:ind w:firstLine="567"/>
        <w:rPr>
          <w:b/>
          <w:bCs/>
        </w:rPr>
      </w:pPr>
      <w:r w:rsidRPr="00A56E8F">
        <w:rPr>
          <w:b/>
          <w:bCs/>
        </w:rPr>
        <w:t xml:space="preserve">Дисциплина: </w:t>
      </w:r>
      <w:r w:rsidR="00193DB0" w:rsidRPr="00A56E8F">
        <w:rPr>
          <w:b/>
          <w:bCs/>
        </w:rPr>
        <w:t xml:space="preserve">Актуальные проблемы </w:t>
      </w:r>
      <w:proofErr w:type="spellStart"/>
      <w:r w:rsidR="00193DB0" w:rsidRPr="00A56E8F">
        <w:rPr>
          <w:b/>
          <w:bCs/>
        </w:rPr>
        <w:t>применнения</w:t>
      </w:r>
      <w:proofErr w:type="spellEnd"/>
      <w:r w:rsidR="00193DB0" w:rsidRPr="00A56E8F">
        <w:rPr>
          <w:b/>
          <w:bCs/>
        </w:rPr>
        <w:t xml:space="preserve"> финансового и таможенного законодательства в рамках ЕАЭС.</w:t>
      </w:r>
    </w:p>
    <w:p w14:paraId="675AB3EC" w14:textId="77777777" w:rsidR="00193DB0" w:rsidRPr="00193DB0" w:rsidRDefault="00193DB0" w:rsidP="00193DB0">
      <w:pPr>
        <w:ind w:firstLine="567"/>
        <w:rPr>
          <w:b/>
        </w:rPr>
      </w:pPr>
    </w:p>
    <w:p w14:paraId="5C264DC9" w14:textId="77777777" w:rsidR="00B95BA6" w:rsidRPr="00193DB0" w:rsidRDefault="00B95BA6" w:rsidP="001428F0">
      <w:pPr>
        <w:jc w:val="center"/>
        <w:rPr>
          <w:b/>
        </w:rPr>
      </w:pPr>
      <w:r w:rsidRPr="00193DB0">
        <w:rPr>
          <w:b/>
        </w:rPr>
        <w:t xml:space="preserve">3. </w:t>
      </w:r>
      <w:r w:rsidR="00757D5A" w:rsidRPr="00193DB0">
        <w:rPr>
          <w:b/>
        </w:rPr>
        <w:t xml:space="preserve">Содержание семинарских занятий </w:t>
      </w:r>
    </w:p>
    <w:p w14:paraId="4482ECB0" w14:textId="77777777" w:rsidR="00B95BA6" w:rsidRPr="00193DB0" w:rsidRDefault="00B95BA6" w:rsidP="001428F0">
      <w:pPr>
        <w:pStyle w:val="2"/>
        <w:jc w:val="center"/>
        <w:rPr>
          <w:sz w:val="24"/>
          <w:szCs w:val="24"/>
        </w:rPr>
      </w:pPr>
    </w:p>
    <w:p w14:paraId="6DBEFF84" w14:textId="12FF70A7" w:rsidR="00B95BA6" w:rsidRPr="00193DB0" w:rsidRDefault="00B95BA6" w:rsidP="001428F0">
      <w:pPr>
        <w:pStyle w:val="2"/>
        <w:rPr>
          <w:sz w:val="24"/>
          <w:szCs w:val="24"/>
        </w:rPr>
      </w:pPr>
      <w:r w:rsidRPr="00193DB0">
        <w:rPr>
          <w:sz w:val="24"/>
          <w:szCs w:val="24"/>
        </w:rPr>
        <w:t xml:space="preserve">Семинар 1. </w:t>
      </w:r>
      <w:r w:rsidR="00193DB0" w:rsidRPr="00193DB0">
        <w:rPr>
          <w:sz w:val="24"/>
          <w:szCs w:val="24"/>
        </w:rPr>
        <w:t>Условия и порядок заключения Договора о Евразийском Экономическом Союзе.</w:t>
      </w:r>
    </w:p>
    <w:p w14:paraId="535D5427" w14:textId="77777777" w:rsidR="00757D5A" w:rsidRPr="00193DB0" w:rsidRDefault="00757D5A" w:rsidP="001428F0">
      <w:pPr>
        <w:jc w:val="center"/>
        <w:rPr>
          <w:b/>
        </w:rPr>
      </w:pPr>
    </w:p>
    <w:p w14:paraId="30CB52A0" w14:textId="77777777" w:rsidR="00193DB0" w:rsidRDefault="00B95BA6" w:rsidP="00193DB0">
      <w:pPr>
        <w:jc w:val="center"/>
        <w:rPr>
          <w:b/>
        </w:rPr>
      </w:pPr>
      <w:r w:rsidRPr="00193DB0">
        <w:rPr>
          <w:b/>
        </w:rPr>
        <w:t xml:space="preserve">План </w:t>
      </w:r>
      <w:proofErr w:type="gramStart"/>
      <w:r w:rsidRPr="00193DB0">
        <w:rPr>
          <w:b/>
        </w:rPr>
        <w:t>семинара</w:t>
      </w:r>
      <w:r w:rsidR="003E5565" w:rsidRPr="00193DB0">
        <w:rPr>
          <w:b/>
        </w:rPr>
        <w:t xml:space="preserve"> </w:t>
      </w:r>
      <w:r w:rsidR="00F75E81" w:rsidRPr="00193DB0">
        <w:rPr>
          <w:b/>
        </w:rPr>
        <w:t xml:space="preserve"> (</w:t>
      </w:r>
      <w:proofErr w:type="gramEnd"/>
      <w:r w:rsidR="00F75E81" w:rsidRPr="00193DB0">
        <w:rPr>
          <w:b/>
        </w:rPr>
        <w:t>1</w:t>
      </w:r>
      <w:r w:rsidRPr="00193DB0">
        <w:rPr>
          <w:b/>
        </w:rPr>
        <w:t>час):</w:t>
      </w:r>
    </w:p>
    <w:p w14:paraId="50FDFCE7" w14:textId="77777777" w:rsidR="004E6166" w:rsidRPr="00193DB0" w:rsidRDefault="004E6166" w:rsidP="00193DB0">
      <w:pPr>
        <w:jc w:val="center"/>
        <w:rPr>
          <w:b/>
        </w:rPr>
      </w:pPr>
    </w:p>
    <w:p w14:paraId="24D4398D" w14:textId="77777777" w:rsidR="00193DB0" w:rsidRPr="00193DB0" w:rsidRDefault="00193DB0" w:rsidP="00193DB0">
      <w:pPr>
        <w:jc w:val="both"/>
      </w:pPr>
      <w:r w:rsidRPr="00193DB0">
        <w:t xml:space="preserve">1. Условия и порядок заключения Договора о Евразийском Экономическом Союзе. </w:t>
      </w:r>
    </w:p>
    <w:p w14:paraId="3DFE4F55" w14:textId="77777777" w:rsidR="00193DB0" w:rsidRPr="00193DB0" w:rsidRDefault="00193DB0" w:rsidP="00193DB0">
      <w:pPr>
        <w:jc w:val="both"/>
      </w:pPr>
      <w:r w:rsidRPr="00193DB0">
        <w:rPr>
          <w:lang w:val="kk-KZ"/>
        </w:rPr>
        <w:t xml:space="preserve">2. </w:t>
      </w:r>
      <w:r w:rsidRPr="00193DB0">
        <w:t xml:space="preserve">Правовой статус ЕАЭС. </w:t>
      </w:r>
    </w:p>
    <w:p w14:paraId="08A7044C" w14:textId="77777777" w:rsidR="00193DB0" w:rsidRPr="00193DB0" w:rsidRDefault="00193DB0" w:rsidP="00193DB0">
      <w:pPr>
        <w:jc w:val="both"/>
      </w:pPr>
      <w:r w:rsidRPr="00193DB0">
        <w:rPr>
          <w:lang w:val="kk-KZ"/>
        </w:rPr>
        <w:t xml:space="preserve">3. </w:t>
      </w:r>
      <w:r w:rsidRPr="00193DB0">
        <w:t xml:space="preserve">Основные принципы, цели, компетенция и право ЕАЭС. </w:t>
      </w:r>
    </w:p>
    <w:p w14:paraId="6298A4F6" w14:textId="77777777" w:rsidR="00193DB0" w:rsidRPr="00193DB0" w:rsidRDefault="00193DB0" w:rsidP="00193DB0">
      <w:pPr>
        <w:jc w:val="both"/>
      </w:pPr>
      <w:r w:rsidRPr="00193DB0">
        <w:rPr>
          <w:lang w:val="kk-KZ"/>
        </w:rPr>
        <w:t xml:space="preserve">4. </w:t>
      </w:r>
      <w:r w:rsidRPr="00193DB0">
        <w:t xml:space="preserve">Международная деятельность ЕАЭС. </w:t>
      </w:r>
    </w:p>
    <w:p w14:paraId="28E88FBC" w14:textId="31880BE7" w:rsidR="00B95BA6" w:rsidRPr="00193DB0" w:rsidRDefault="00193DB0" w:rsidP="00193DB0">
      <w:pPr>
        <w:jc w:val="both"/>
      </w:pPr>
      <w:r w:rsidRPr="00193DB0">
        <w:rPr>
          <w:lang w:val="kk-KZ"/>
        </w:rPr>
        <w:t xml:space="preserve">5. </w:t>
      </w:r>
      <w:r w:rsidRPr="00193DB0">
        <w:t>Органы ЕАЭС.</w:t>
      </w:r>
    </w:p>
    <w:p w14:paraId="0C500CB3" w14:textId="77777777" w:rsidR="00193DB0" w:rsidRPr="00193DB0" w:rsidRDefault="00193DB0" w:rsidP="00193DB0">
      <w:pPr>
        <w:jc w:val="both"/>
        <w:rPr>
          <w:b/>
        </w:rPr>
      </w:pPr>
    </w:p>
    <w:p w14:paraId="7CDEF04A" w14:textId="77777777" w:rsidR="00B95BA6" w:rsidRDefault="00B95BA6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25947AA2" w14:textId="77777777" w:rsidR="004E6166" w:rsidRPr="00193DB0" w:rsidRDefault="004E6166" w:rsidP="001428F0">
      <w:pPr>
        <w:jc w:val="center"/>
        <w:rPr>
          <w:b/>
        </w:rPr>
      </w:pPr>
    </w:p>
    <w:p w14:paraId="2CE39629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 xml:space="preserve">1. Кудряшов, В. В.  Международное финансовое право. Суверенные финансовые </w:t>
      </w:r>
      <w:proofErr w:type="gramStart"/>
      <w:r w:rsidRPr="00193DB0">
        <w:rPr>
          <w:b w:val="0"/>
          <w:bCs/>
          <w:sz w:val="24"/>
          <w:szCs w:val="24"/>
        </w:rPr>
        <w:t>институты :</w:t>
      </w:r>
      <w:proofErr w:type="gramEnd"/>
      <w:r w:rsidRPr="00193DB0">
        <w:rPr>
          <w:b w:val="0"/>
          <w:bCs/>
          <w:sz w:val="24"/>
          <w:szCs w:val="24"/>
        </w:rPr>
        <w:t xml:space="preserve"> учебное пособие для вузов / В. В. Кудряшов. — 2-е изд., </w:t>
      </w:r>
      <w:proofErr w:type="spellStart"/>
      <w:r w:rsidRPr="00193DB0">
        <w:rPr>
          <w:b w:val="0"/>
          <w:bCs/>
          <w:sz w:val="24"/>
          <w:szCs w:val="24"/>
        </w:rPr>
        <w:t>перераб</w:t>
      </w:r>
      <w:proofErr w:type="spellEnd"/>
      <w:r w:rsidRPr="00193DB0">
        <w:rPr>
          <w:b w:val="0"/>
          <w:bCs/>
          <w:sz w:val="24"/>
          <w:szCs w:val="24"/>
        </w:rPr>
        <w:t xml:space="preserve">. и доп. — </w:t>
      </w:r>
      <w:proofErr w:type="gramStart"/>
      <w:r w:rsidRPr="00193DB0">
        <w:rPr>
          <w:b w:val="0"/>
          <w:bCs/>
          <w:sz w:val="24"/>
          <w:szCs w:val="24"/>
        </w:rPr>
        <w:t>Москва :</w:t>
      </w:r>
      <w:proofErr w:type="gramEnd"/>
      <w:r w:rsidRPr="00193DB0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193DB0">
        <w:rPr>
          <w:b w:val="0"/>
          <w:bCs/>
          <w:sz w:val="24"/>
          <w:szCs w:val="24"/>
        </w:rPr>
        <w:t>Юрайт</w:t>
      </w:r>
      <w:proofErr w:type="spellEnd"/>
      <w:r w:rsidRPr="00193DB0">
        <w:rPr>
          <w:b w:val="0"/>
          <w:bCs/>
          <w:sz w:val="24"/>
          <w:szCs w:val="24"/>
        </w:rPr>
        <w:t xml:space="preserve">, 2023. — 268 с. — (Высшее образование). — ISBN 978-5-534-06910-5. — </w:t>
      </w:r>
      <w:proofErr w:type="gramStart"/>
      <w:r w:rsidRPr="00193DB0">
        <w:rPr>
          <w:b w:val="0"/>
          <w:bCs/>
          <w:sz w:val="24"/>
          <w:szCs w:val="24"/>
        </w:rPr>
        <w:t>Текст :</w:t>
      </w:r>
      <w:proofErr w:type="gramEnd"/>
      <w:r w:rsidRPr="00193DB0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193DB0">
        <w:rPr>
          <w:b w:val="0"/>
          <w:bCs/>
          <w:sz w:val="24"/>
          <w:szCs w:val="24"/>
        </w:rPr>
        <w:t>Юрайт</w:t>
      </w:r>
      <w:proofErr w:type="spellEnd"/>
      <w:r w:rsidRPr="00193DB0">
        <w:rPr>
          <w:b w:val="0"/>
          <w:bCs/>
          <w:sz w:val="24"/>
          <w:szCs w:val="24"/>
        </w:rPr>
        <w:t xml:space="preserve"> [сайт]. — URL: https://urait.ru/bcode/516106</w:t>
      </w:r>
    </w:p>
    <w:p w14:paraId="320461C3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 xml:space="preserve">2. Бирюков </w:t>
      </w:r>
      <w:proofErr w:type="gramStart"/>
      <w:r w:rsidRPr="00193DB0">
        <w:rPr>
          <w:b w:val="0"/>
          <w:bCs/>
          <w:sz w:val="24"/>
          <w:szCs w:val="24"/>
        </w:rPr>
        <w:t>П.Н.</w:t>
      </w:r>
      <w:proofErr w:type="gramEnd"/>
      <w:r w:rsidRPr="00193DB0">
        <w:rPr>
          <w:b w:val="0"/>
          <w:bCs/>
          <w:sz w:val="24"/>
          <w:szCs w:val="24"/>
        </w:rPr>
        <w:t xml:space="preserve"> Право международных организаций: учебное пособие. — </w:t>
      </w:r>
      <w:proofErr w:type="gramStart"/>
      <w:r w:rsidRPr="00193DB0">
        <w:rPr>
          <w:b w:val="0"/>
          <w:bCs/>
          <w:sz w:val="24"/>
          <w:szCs w:val="24"/>
        </w:rPr>
        <w:t>Москва :</w:t>
      </w:r>
      <w:proofErr w:type="gramEnd"/>
      <w:r w:rsidRPr="00193DB0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193DB0">
        <w:rPr>
          <w:b w:val="0"/>
          <w:bCs/>
          <w:sz w:val="24"/>
          <w:szCs w:val="24"/>
        </w:rPr>
        <w:t>Юрайт</w:t>
      </w:r>
      <w:proofErr w:type="spellEnd"/>
      <w:r w:rsidRPr="00193DB0">
        <w:rPr>
          <w:b w:val="0"/>
          <w:bCs/>
          <w:sz w:val="24"/>
          <w:szCs w:val="24"/>
        </w:rPr>
        <w:t>, 2021. - 170 с.</w:t>
      </w:r>
    </w:p>
    <w:p w14:paraId="6D273886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 xml:space="preserve">3. Петрова, Г. В.  Международное финансовое </w:t>
      </w:r>
      <w:proofErr w:type="gramStart"/>
      <w:r w:rsidRPr="00193DB0">
        <w:rPr>
          <w:b w:val="0"/>
          <w:bCs/>
          <w:sz w:val="24"/>
          <w:szCs w:val="24"/>
        </w:rPr>
        <w:t>право :</w:t>
      </w:r>
      <w:proofErr w:type="gramEnd"/>
      <w:r w:rsidRPr="00193DB0">
        <w:rPr>
          <w:b w:val="0"/>
          <w:bCs/>
          <w:sz w:val="24"/>
          <w:szCs w:val="24"/>
        </w:rPr>
        <w:t xml:space="preserve"> учебник для вузов / Г. В. Петрова. — 2-е изд., </w:t>
      </w:r>
      <w:proofErr w:type="spellStart"/>
      <w:r w:rsidRPr="00193DB0">
        <w:rPr>
          <w:b w:val="0"/>
          <w:bCs/>
          <w:sz w:val="24"/>
          <w:szCs w:val="24"/>
        </w:rPr>
        <w:t>испр</w:t>
      </w:r>
      <w:proofErr w:type="spellEnd"/>
      <w:r w:rsidRPr="00193DB0">
        <w:rPr>
          <w:b w:val="0"/>
          <w:bCs/>
          <w:sz w:val="24"/>
          <w:szCs w:val="24"/>
        </w:rPr>
        <w:t xml:space="preserve">. и доп. — </w:t>
      </w:r>
      <w:proofErr w:type="gramStart"/>
      <w:r w:rsidRPr="00193DB0">
        <w:rPr>
          <w:b w:val="0"/>
          <w:bCs/>
          <w:sz w:val="24"/>
          <w:szCs w:val="24"/>
        </w:rPr>
        <w:t>Москва :</w:t>
      </w:r>
      <w:proofErr w:type="gramEnd"/>
      <w:r w:rsidRPr="00193DB0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193DB0">
        <w:rPr>
          <w:b w:val="0"/>
          <w:bCs/>
          <w:sz w:val="24"/>
          <w:szCs w:val="24"/>
        </w:rPr>
        <w:t>Юрайт</w:t>
      </w:r>
      <w:proofErr w:type="spellEnd"/>
      <w:r w:rsidRPr="00193DB0">
        <w:rPr>
          <w:b w:val="0"/>
          <w:bCs/>
          <w:sz w:val="24"/>
          <w:szCs w:val="24"/>
        </w:rPr>
        <w:t xml:space="preserve">, 2023. — 319 с. — (Высшее образование). — ISBN 978-5-534-11476-8. — </w:t>
      </w:r>
      <w:proofErr w:type="gramStart"/>
      <w:r w:rsidRPr="00193DB0">
        <w:rPr>
          <w:b w:val="0"/>
          <w:bCs/>
          <w:sz w:val="24"/>
          <w:szCs w:val="24"/>
        </w:rPr>
        <w:t>Текст :</w:t>
      </w:r>
      <w:proofErr w:type="gramEnd"/>
      <w:r w:rsidRPr="00193DB0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193DB0">
        <w:rPr>
          <w:b w:val="0"/>
          <w:bCs/>
          <w:sz w:val="24"/>
          <w:szCs w:val="24"/>
        </w:rPr>
        <w:t>Юрайт</w:t>
      </w:r>
      <w:proofErr w:type="spellEnd"/>
      <w:r w:rsidRPr="00193DB0">
        <w:rPr>
          <w:b w:val="0"/>
          <w:bCs/>
          <w:sz w:val="24"/>
          <w:szCs w:val="24"/>
        </w:rPr>
        <w:t xml:space="preserve"> [сайт]. — URL: https://urait.ru/bcode/510489</w:t>
      </w:r>
    </w:p>
    <w:p w14:paraId="14B05FD9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 xml:space="preserve">4. Бабурина, Н. А.  Международные валютно-кредитные и финансовые </w:t>
      </w:r>
      <w:proofErr w:type="gramStart"/>
      <w:r w:rsidRPr="00193DB0">
        <w:rPr>
          <w:b w:val="0"/>
          <w:bCs/>
          <w:sz w:val="24"/>
          <w:szCs w:val="24"/>
        </w:rPr>
        <w:t>отношения :</w:t>
      </w:r>
      <w:proofErr w:type="gramEnd"/>
      <w:r w:rsidRPr="00193DB0">
        <w:rPr>
          <w:b w:val="0"/>
          <w:bCs/>
          <w:sz w:val="24"/>
          <w:szCs w:val="24"/>
        </w:rPr>
        <w:t xml:space="preserve"> учебное пособие для вузов / Н. А. Бабурина. — 2-е изд. — </w:t>
      </w:r>
      <w:proofErr w:type="gramStart"/>
      <w:r w:rsidRPr="00193DB0">
        <w:rPr>
          <w:b w:val="0"/>
          <w:bCs/>
          <w:sz w:val="24"/>
          <w:szCs w:val="24"/>
        </w:rPr>
        <w:t>Москва :</w:t>
      </w:r>
      <w:proofErr w:type="gramEnd"/>
      <w:r w:rsidRPr="00193DB0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193DB0">
        <w:rPr>
          <w:b w:val="0"/>
          <w:bCs/>
          <w:sz w:val="24"/>
          <w:szCs w:val="24"/>
        </w:rPr>
        <w:t>Юрайт</w:t>
      </w:r>
      <w:proofErr w:type="spellEnd"/>
      <w:r w:rsidRPr="00193DB0">
        <w:rPr>
          <w:b w:val="0"/>
          <w:bCs/>
          <w:sz w:val="24"/>
          <w:szCs w:val="24"/>
        </w:rPr>
        <w:t xml:space="preserve">, 2022. — 171 с. — (Высшее образование). — ISBN 978-5-534-01192-0. — </w:t>
      </w:r>
      <w:proofErr w:type="gramStart"/>
      <w:r w:rsidRPr="00193DB0">
        <w:rPr>
          <w:b w:val="0"/>
          <w:bCs/>
          <w:sz w:val="24"/>
          <w:szCs w:val="24"/>
        </w:rPr>
        <w:t>Текст :</w:t>
      </w:r>
      <w:proofErr w:type="gramEnd"/>
      <w:r w:rsidRPr="00193DB0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193DB0">
        <w:rPr>
          <w:b w:val="0"/>
          <w:bCs/>
          <w:sz w:val="24"/>
          <w:szCs w:val="24"/>
        </w:rPr>
        <w:t>Юрайт</w:t>
      </w:r>
      <w:proofErr w:type="spellEnd"/>
      <w:r w:rsidRPr="00193DB0">
        <w:rPr>
          <w:b w:val="0"/>
          <w:bCs/>
          <w:sz w:val="24"/>
          <w:szCs w:val="24"/>
        </w:rPr>
        <w:t xml:space="preserve"> [сайт]. — URL: https://urait.ru/bcode/490749</w:t>
      </w:r>
    </w:p>
    <w:p w14:paraId="4D59C25A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>2. Дополнительная:</w:t>
      </w:r>
    </w:p>
    <w:p w14:paraId="0781CB38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 xml:space="preserve">Интернет-ресурсы </w:t>
      </w:r>
    </w:p>
    <w:p w14:paraId="195DD2A0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 xml:space="preserve">1. http://elibrary.kaznu.kz/ru </w:t>
      </w:r>
    </w:p>
    <w:p w14:paraId="3F660F34" w14:textId="77777777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>2. https://adilet.zan.kz/kaz/</w:t>
      </w:r>
    </w:p>
    <w:p w14:paraId="7F8C4BED" w14:textId="496217E1" w:rsidR="00193DB0" w:rsidRPr="00193DB0" w:rsidRDefault="00193DB0" w:rsidP="00193DB0">
      <w:pPr>
        <w:pStyle w:val="2"/>
        <w:rPr>
          <w:b w:val="0"/>
          <w:bCs/>
          <w:sz w:val="24"/>
          <w:szCs w:val="24"/>
        </w:rPr>
      </w:pPr>
      <w:r w:rsidRPr="00193DB0">
        <w:rPr>
          <w:b w:val="0"/>
          <w:bCs/>
          <w:sz w:val="24"/>
          <w:szCs w:val="24"/>
        </w:rPr>
        <w:t>3. https://blog.agrokebety.com/ponyatiye-agrarnogo-prava</w:t>
      </w:r>
    </w:p>
    <w:p w14:paraId="744DAB45" w14:textId="77777777" w:rsidR="001428F0" w:rsidRPr="00193DB0" w:rsidRDefault="001428F0" w:rsidP="001428F0">
      <w:pPr>
        <w:jc w:val="both"/>
      </w:pPr>
    </w:p>
    <w:p w14:paraId="62B07D76" w14:textId="14C3E3E8" w:rsidR="00F75E81" w:rsidRDefault="00F75E81" w:rsidP="001428F0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 w:rsidRPr="00193DB0">
        <w:rPr>
          <w:rFonts w:ascii="Times New Roman" w:hAnsi="Times New Roman"/>
          <w:sz w:val="24"/>
          <w:szCs w:val="24"/>
        </w:rPr>
        <w:t xml:space="preserve">Семинар 2. </w:t>
      </w:r>
      <w:r w:rsidR="00193DB0" w:rsidRPr="00193DB0">
        <w:rPr>
          <w:rFonts w:ascii="Times New Roman" w:hAnsi="Times New Roman"/>
          <w:sz w:val="24"/>
          <w:szCs w:val="24"/>
        </w:rPr>
        <w:t>Органы управления ЕАЭС: порядок их формирования и компетенция.</w:t>
      </w:r>
    </w:p>
    <w:p w14:paraId="1D801F34" w14:textId="77777777" w:rsidR="004E6166" w:rsidRPr="004E6166" w:rsidRDefault="004E6166" w:rsidP="004E6166"/>
    <w:p w14:paraId="27C9FA66" w14:textId="77777777" w:rsidR="00F75E81" w:rsidRDefault="00F75E81" w:rsidP="001428F0">
      <w:pPr>
        <w:jc w:val="center"/>
        <w:rPr>
          <w:b/>
        </w:rPr>
      </w:pPr>
      <w:r w:rsidRPr="00193DB0">
        <w:rPr>
          <w:b/>
        </w:rPr>
        <w:t xml:space="preserve">План </w:t>
      </w:r>
      <w:proofErr w:type="gramStart"/>
      <w:r w:rsidRPr="00193DB0">
        <w:rPr>
          <w:b/>
        </w:rPr>
        <w:t>семинара  (</w:t>
      </w:r>
      <w:proofErr w:type="gramEnd"/>
      <w:r w:rsidRPr="00193DB0">
        <w:rPr>
          <w:b/>
        </w:rPr>
        <w:t>2 часа):</w:t>
      </w:r>
    </w:p>
    <w:p w14:paraId="5F42F33B" w14:textId="77777777" w:rsidR="004E6166" w:rsidRPr="00193DB0" w:rsidRDefault="004E6166" w:rsidP="001428F0">
      <w:pPr>
        <w:jc w:val="center"/>
        <w:rPr>
          <w:b/>
        </w:rPr>
      </w:pPr>
    </w:p>
    <w:p w14:paraId="3ADA258B" w14:textId="77777777" w:rsidR="00193DB0" w:rsidRPr="00193DB0" w:rsidRDefault="00193DB0" w:rsidP="00091CAF">
      <w:pPr>
        <w:numPr>
          <w:ilvl w:val="0"/>
          <w:numId w:val="40"/>
        </w:numPr>
        <w:jc w:val="both"/>
      </w:pPr>
      <w:r w:rsidRPr="00193DB0">
        <w:t xml:space="preserve">Органы ЕАЭС. Высший Евразийский экономический совет, его состав и полномочия. </w:t>
      </w:r>
    </w:p>
    <w:p w14:paraId="52D92263" w14:textId="77777777" w:rsidR="00193DB0" w:rsidRPr="00193DB0" w:rsidRDefault="00193DB0" w:rsidP="00091CAF">
      <w:pPr>
        <w:numPr>
          <w:ilvl w:val="0"/>
          <w:numId w:val="40"/>
        </w:numPr>
        <w:jc w:val="both"/>
      </w:pPr>
      <w:r w:rsidRPr="00193DB0">
        <w:t xml:space="preserve">Евразийский межправительственный совет. </w:t>
      </w:r>
    </w:p>
    <w:p w14:paraId="4CC0A7DB" w14:textId="77777777" w:rsidR="00193DB0" w:rsidRPr="00193DB0" w:rsidRDefault="00193DB0" w:rsidP="00091CAF">
      <w:pPr>
        <w:numPr>
          <w:ilvl w:val="0"/>
          <w:numId w:val="40"/>
        </w:numPr>
        <w:jc w:val="both"/>
      </w:pPr>
      <w:r w:rsidRPr="00193DB0">
        <w:t xml:space="preserve">Евразийская экономическая комиссия. </w:t>
      </w:r>
    </w:p>
    <w:p w14:paraId="5A0AD412" w14:textId="77777777" w:rsidR="00193DB0" w:rsidRPr="00193DB0" w:rsidRDefault="00193DB0" w:rsidP="00091CAF">
      <w:pPr>
        <w:numPr>
          <w:ilvl w:val="0"/>
          <w:numId w:val="40"/>
        </w:numPr>
        <w:jc w:val="both"/>
      </w:pPr>
      <w:r w:rsidRPr="00193DB0">
        <w:t xml:space="preserve">Суд Евразийского экономического союза. </w:t>
      </w:r>
    </w:p>
    <w:p w14:paraId="1C3FE2E5" w14:textId="77777777" w:rsidR="00193DB0" w:rsidRPr="00193DB0" w:rsidRDefault="00193DB0" w:rsidP="00091CAF">
      <w:pPr>
        <w:numPr>
          <w:ilvl w:val="0"/>
          <w:numId w:val="40"/>
        </w:numPr>
        <w:jc w:val="both"/>
      </w:pPr>
      <w:r w:rsidRPr="00193DB0">
        <w:t xml:space="preserve">Распределение полномочий между органами ЕАЭС. </w:t>
      </w:r>
    </w:p>
    <w:p w14:paraId="0A97EF6D" w14:textId="6C769505" w:rsidR="00091CAF" w:rsidRPr="00193DB0" w:rsidRDefault="00193DB0" w:rsidP="00091CAF">
      <w:pPr>
        <w:numPr>
          <w:ilvl w:val="0"/>
          <w:numId w:val="40"/>
        </w:numPr>
        <w:jc w:val="both"/>
      </w:pPr>
      <w:r w:rsidRPr="00193DB0">
        <w:lastRenderedPageBreak/>
        <w:t>Бюджет Евразийский экономический союза.</w:t>
      </w:r>
      <w:hyperlink r:id="rId7" w:history="1">
        <w:r w:rsidR="00091CAF" w:rsidRPr="00193DB0">
          <w:t> </w:t>
        </w:r>
      </w:hyperlink>
      <w:r w:rsidRPr="00193DB0">
        <w:t xml:space="preserve"> </w:t>
      </w:r>
    </w:p>
    <w:p w14:paraId="66740D45" w14:textId="77777777" w:rsidR="00F75E81" w:rsidRPr="00193DB0" w:rsidRDefault="00F75E81" w:rsidP="001428F0">
      <w:pPr>
        <w:jc w:val="both"/>
      </w:pPr>
    </w:p>
    <w:p w14:paraId="0D2E0DB9" w14:textId="77777777" w:rsidR="008364A1" w:rsidRPr="00193DB0" w:rsidRDefault="008364A1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3BCB8DB6" w14:textId="77777777" w:rsidR="004E6166" w:rsidRDefault="004E6166" w:rsidP="004E6166">
      <w:pPr>
        <w:jc w:val="both"/>
      </w:pPr>
      <w:bookmarkStart w:id="0" w:name="_Hlk146662451"/>
      <w:r>
        <w:t xml:space="preserve">1. Кудряшов, В. В.  Международное финансовое право. Суверенные финансовые </w:t>
      </w:r>
      <w:proofErr w:type="gramStart"/>
      <w:r>
        <w:t>институты :</w:t>
      </w:r>
      <w:proofErr w:type="gramEnd"/>
      <w:r>
        <w:t xml:space="preserve"> учебное пособие для вузов / В. В. Кудряшов. — 2-е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268 с. — (Высшее образование). — ISBN 978-5-534-06910-5.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https://urait.ru/bcode/516106</w:t>
      </w:r>
    </w:p>
    <w:p w14:paraId="0B0849E6" w14:textId="77777777" w:rsidR="004E6166" w:rsidRDefault="004E6166" w:rsidP="004E6166">
      <w:pPr>
        <w:jc w:val="both"/>
      </w:pPr>
      <w:r>
        <w:t xml:space="preserve">2. Бирюков </w:t>
      </w:r>
      <w:proofErr w:type="gramStart"/>
      <w:r>
        <w:t>П.Н.</w:t>
      </w:r>
      <w:proofErr w:type="gramEnd"/>
      <w:r>
        <w:t xml:space="preserve"> Право международных организаций: учебное пособие.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- 170 с.</w:t>
      </w:r>
    </w:p>
    <w:p w14:paraId="5807BAAB" w14:textId="77777777" w:rsidR="004E6166" w:rsidRDefault="004E6166" w:rsidP="004E6166">
      <w:pPr>
        <w:jc w:val="both"/>
      </w:pPr>
      <w:r>
        <w:t xml:space="preserve">3. Петрова, Г. В.  Международное финансовое </w:t>
      </w:r>
      <w:proofErr w:type="gramStart"/>
      <w:r>
        <w:t>право :</w:t>
      </w:r>
      <w:proofErr w:type="gramEnd"/>
      <w:r>
        <w:t xml:space="preserve"> учебник для вузов / Г. В. Петрова. — 2-е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319 с. — (Высшее образование). — ISBN 978-5-534-11476-8.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https://urait.ru/bcode/510489</w:t>
      </w:r>
    </w:p>
    <w:p w14:paraId="3B912237" w14:textId="77777777" w:rsidR="004E6166" w:rsidRDefault="004E6166" w:rsidP="004E6166">
      <w:pPr>
        <w:jc w:val="both"/>
      </w:pPr>
      <w:r>
        <w:t xml:space="preserve">4. Бабурина, Н. А.  Международные валютно-кредитные и финансовые </w:t>
      </w:r>
      <w:proofErr w:type="gramStart"/>
      <w:r>
        <w:t>отношения :</w:t>
      </w:r>
      <w:proofErr w:type="gramEnd"/>
      <w:r>
        <w:t xml:space="preserve"> учебное пособие для вузов / Н. А. Бабурина. — 2-е изд.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171 с. — (Высшее образование). — ISBN 978-5-534-01192-0.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https://urait.ru/bcode/490749</w:t>
      </w:r>
    </w:p>
    <w:p w14:paraId="49DA67A1" w14:textId="77777777" w:rsidR="004E6166" w:rsidRDefault="004E6166" w:rsidP="004E6166">
      <w:pPr>
        <w:jc w:val="both"/>
      </w:pPr>
      <w:r>
        <w:t>2. Дополнительная:</w:t>
      </w:r>
    </w:p>
    <w:p w14:paraId="5AC6688C" w14:textId="77777777" w:rsidR="004E6166" w:rsidRDefault="004E6166" w:rsidP="004E6166">
      <w:pPr>
        <w:jc w:val="both"/>
      </w:pPr>
      <w:r>
        <w:t xml:space="preserve">Интернет-ресурсы </w:t>
      </w:r>
    </w:p>
    <w:p w14:paraId="08A5B3A1" w14:textId="77777777" w:rsidR="004E6166" w:rsidRDefault="004E6166" w:rsidP="004E6166">
      <w:pPr>
        <w:jc w:val="both"/>
      </w:pPr>
      <w:r>
        <w:t xml:space="preserve">1. http://elibrary.kaznu.kz/ru </w:t>
      </w:r>
    </w:p>
    <w:p w14:paraId="57E8E920" w14:textId="77777777" w:rsidR="004E6166" w:rsidRDefault="004E6166" w:rsidP="004E6166">
      <w:pPr>
        <w:jc w:val="both"/>
      </w:pPr>
      <w:r>
        <w:t>2. https://adilet.zan.kz/kaz/</w:t>
      </w:r>
    </w:p>
    <w:p w14:paraId="19307523" w14:textId="562CEDB0" w:rsidR="001428F0" w:rsidRDefault="004E6166" w:rsidP="004E6166">
      <w:pPr>
        <w:jc w:val="both"/>
      </w:pPr>
      <w:r>
        <w:t xml:space="preserve">3. </w:t>
      </w:r>
      <w:hyperlink r:id="rId8" w:history="1">
        <w:r w:rsidRPr="00FF1C22">
          <w:rPr>
            <w:rStyle w:val="a9"/>
          </w:rPr>
          <w:t>https://blog.agrokebety.com/ponyatiye-agrarnogo-prava</w:t>
        </w:r>
      </w:hyperlink>
    </w:p>
    <w:bookmarkEnd w:id="0"/>
    <w:p w14:paraId="75B6B0BF" w14:textId="77777777" w:rsidR="004E6166" w:rsidRPr="00193DB0" w:rsidRDefault="004E6166" w:rsidP="004E6166">
      <w:pPr>
        <w:jc w:val="both"/>
      </w:pPr>
    </w:p>
    <w:p w14:paraId="730A6E18" w14:textId="7C7A83CD" w:rsidR="00F75E81" w:rsidRPr="00193DB0" w:rsidRDefault="00F75E81" w:rsidP="001428F0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 w:rsidRPr="00193DB0">
        <w:rPr>
          <w:rFonts w:ascii="Times New Roman" w:hAnsi="Times New Roman"/>
          <w:sz w:val="24"/>
          <w:szCs w:val="24"/>
        </w:rPr>
        <w:t xml:space="preserve">Семинар 3. </w:t>
      </w:r>
      <w:r w:rsidR="004E6166" w:rsidRPr="004E6166">
        <w:rPr>
          <w:rFonts w:ascii="Times New Roman" w:hAnsi="Times New Roman"/>
          <w:sz w:val="24"/>
          <w:szCs w:val="24"/>
        </w:rPr>
        <w:t>Основы взаимоотношений государств-участниц ЕАЭС в финансовой и таможенной сферах.</w:t>
      </w:r>
    </w:p>
    <w:p w14:paraId="722E7944" w14:textId="77777777" w:rsidR="00F75E81" w:rsidRPr="00193DB0" w:rsidRDefault="00F75E81" w:rsidP="001428F0">
      <w:pPr>
        <w:jc w:val="center"/>
      </w:pPr>
      <w:r w:rsidRPr="00193DB0">
        <w:rPr>
          <w:b/>
        </w:rPr>
        <w:t xml:space="preserve">План </w:t>
      </w:r>
      <w:proofErr w:type="gramStart"/>
      <w:r w:rsidRPr="00193DB0">
        <w:rPr>
          <w:b/>
        </w:rPr>
        <w:t>семинара  (</w:t>
      </w:r>
      <w:proofErr w:type="gramEnd"/>
      <w:r w:rsidRPr="00193DB0">
        <w:rPr>
          <w:b/>
        </w:rPr>
        <w:t>2 часа):</w:t>
      </w:r>
    </w:p>
    <w:p w14:paraId="00A6B9E7" w14:textId="62927F07" w:rsidR="008364A1" w:rsidRDefault="004E6166" w:rsidP="001428F0">
      <w:pPr>
        <w:tabs>
          <w:tab w:val="left" w:pos="426"/>
        </w:tabs>
        <w:jc w:val="both"/>
      </w:pPr>
      <w:r>
        <w:rPr>
          <w:lang w:val="kk-KZ"/>
        </w:rPr>
        <w:t xml:space="preserve">1. </w:t>
      </w:r>
      <w:r w:rsidRPr="004E6166">
        <w:t>Таможенный союз в составе ЕАЭС и принципы его функционирования: единый таможенный тариф; единое таможенное регулирование; единый режим торговли с третьими странами; свободное перемещение товаров между территориями государств-членов без применения таможенного декларирования и государственного контроля, за исключением случаев, предусмотренных договором о создании ЕАЭС.</w:t>
      </w:r>
    </w:p>
    <w:p w14:paraId="3698F699" w14:textId="77777777" w:rsidR="004E6166" w:rsidRPr="00193DB0" w:rsidRDefault="004E6166" w:rsidP="001428F0">
      <w:pPr>
        <w:tabs>
          <w:tab w:val="left" w:pos="426"/>
        </w:tabs>
        <w:jc w:val="both"/>
      </w:pPr>
    </w:p>
    <w:p w14:paraId="17367683" w14:textId="77777777" w:rsidR="008364A1" w:rsidRPr="00193DB0" w:rsidRDefault="008364A1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51ED63B5" w14:textId="77777777" w:rsidR="004E6166" w:rsidRDefault="004E6166" w:rsidP="004E6166">
      <w:pPr>
        <w:tabs>
          <w:tab w:val="left" w:pos="426"/>
        </w:tabs>
        <w:jc w:val="both"/>
      </w:pPr>
      <w:r>
        <w:t xml:space="preserve">1. Кудряшов, В. В.  Международное финансовое право. Суверенные финансовые </w:t>
      </w:r>
      <w:proofErr w:type="gramStart"/>
      <w:r>
        <w:t>институты :</w:t>
      </w:r>
      <w:proofErr w:type="gramEnd"/>
      <w:r>
        <w:t xml:space="preserve"> учебное пособие для вузов / В. В. Кудряшов. — 2-е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268 с. — (Высшее образование). — ISBN 978-5-534-06910-5.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https://urait.ru/bcode/516106</w:t>
      </w:r>
    </w:p>
    <w:p w14:paraId="1B1706A0" w14:textId="77777777" w:rsidR="004E6166" w:rsidRDefault="004E6166" w:rsidP="004E6166">
      <w:pPr>
        <w:tabs>
          <w:tab w:val="left" w:pos="426"/>
        </w:tabs>
        <w:jc w:val="both"/>
      </w:pPr>
      <w:r>
        <w:t xml:space="preserve">2. Бирюков </w:t>
      </w:r>
      <w:proofErr w:type="gramStart"/>
      <w:r>
        <w:t>П.Н.</w:t>
      </w:r>
      <w:proofErr w:type="gramEnd"/>
      <w:r>
        <w:t xml:space="preserve"> Право международных организаций: учебное пособие.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- 170 с.</w:t>
      </w:r>
    </w:p>
    <w:p w14:paraId="5D65E2DE" w14:textId="77777777" w:rsidR="004E6166" w:rsidRDefault="004E6166" w:rsidP="004E6166">
      <w:pPr>
        <w:tabs>
          <w:tab w:val="left" w:pos="426"/>
        </w:tabs>
        <w:jc w:val="both"/>
      </w:pPr>
      <w:r>
        <w:t xml:space="preserve">3. Петрова, Г. В.  Международное финансовое </w:t>
      </w:r>
      <w:proofErr w:type="gramStart"/>
      <w:r>
        <w:t>право :</w:t>
      </w:r>
      <w:proofErr w:type="gramEnd"/>
      <w:r>
        <w:t xml:space="preserve"> учебник для вузов / Г. В. Петрова. — 2-е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319 с. — (Высшее образование). — ISBN 978-5-534-11476-8.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https://urait.ru/bcode/510489</w:t>
      </w:r>
    </w:p>
    <w:p w14:paraId="28BD4813" w14:textId="77777777" w:rsidR="004E6166" w:rsidRDefault="004E6166" w:rsidP="004E6166">
      <w:pPr>
        <w:tabs>
          <w:tab w:val="left" w:pos="426"/>
        </w:tabs>
        <w:jc w:val="both"/>
      </w:pPr>
      <w:r>
        <w:t xml:space="preserve">4. Бабурина, Н. А.  Международные валютно-кредитные и финансовые </w:t>
      </w:r>
      <w:proofErr w:type="gramStart"/>
      <w:r>
        <w:t>отношения :</w:t>
      </w:r>
      <w:proofErr w:type="gramEnd"/>
      <w:r>
        <w:t xml:space="preserve"> учебное пособие для вузов / Н. А. Бабурина. — 2-е изд.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171 с. — (Высшее образование). — ISBN 978-5-534-01192-0.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https://urait.ru/bcode/490749</w:t>
      </w:r>
    </w:p>
    <w:p w14:paraId="0082CA30" w14:textId="77777777" w:rsidR="004E6166" w:rsidRDefault="004E6166" w:rsidP="004E6166">
      <w:pPr>
        <w:tabs>
          <w:tab w:val="left" w:pos="426"/>
        </w:tabs>
        <w:jc w:val="both"/>
      </w:pPr>
      <w:r>
        <w:t>2. Дополнительная:</w:t>
      </w:r>
    </w:p>
    <w:p w14:paraId="34933947" w14:textId="77777777" w:rsidR="004E6166" w:rsidRDefault="004E6166" w:rsidP="004E6166">
      <w:pPr>
        <w:tabs>
          <w:tab w:val="left" w:pos="426"/>
        </w:tabs>
        <w:jc w:val="both"/>
      </w:pPr>
      <w:r>
        <w:t xml:space="preserve">Интернет-ресурсы </w:t>
      </w:r>
    </w:p>
    <w:p w14:paraId="0F092839" w14:textId="77777777" w:rsidR="004E6166" w:rsidRDefault="004E6166" w:rsidP="004E6166">
      <w:pPr>
        <w:tabs>
          <w:tab w:val="left" w:pos="426"/>
        </w:tabs>
        <w:jc w:val="both"/>
      </w:pPr>
      <w:r>
        <w:t xml:space="preserve">1. http://elibrary.kaznu.kz/ru </w:t>
      </w:r>
    </w:p>
    <w:p w14:paraId="6D58C000" w14:textId="77777777" w:rsidR="004E6166" w:rsidRDefault="004E6166" w:rsidP="004E6166">
      <w:pPr>
        <w:tabs>
          <w:tab w:val="left" w:pos="426"/>
        </w:tabs>
        <w:jc w:val="both"/>
      </w:pPr>
      <w:r>
        <w:lastRenderedPageBreak/>
        <w:t>2. https://adilet.zan.kz/kaz/</w:t>
      </w:r>
    </w:p>
    <w:p w14:paraId="1A38013E" w14:textId="00CAA56B" w:rsidR="001428F0" w:rsidRPr="00193DB0" w:rsidRDefault="004E6166" w:rsidP="004E6166">
      <w:pPr>
        <w:tabs>
          <w:tab w:val="left" w:pos="426"/>
        </w:tabs>
        <w:jc w:val="both"/>
      </w:pPr>
      <w:r>
        <w:t>3. https://blog.agrokebety.com/ponyatiye-agrarnogo-prava</w:t>
      </w:r>
    </w:p>
    <w:p w14:paraId="7194627D" w14:textId="77777777" w:rsidR="00F75E81" w:rsidRPr="00193DB0" w:rsidRDefault="00F75E81" w:rsidP="001428F0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 w:rsidRPr="00193DB0">
        <w:rPr>
          <w:rFonts w:ascii="Times New Roman" w:hAnsi="Times New Roman"/>
          <w:sz w:val="24"/>
          <w:szCs w:val="24"/>
        </w:rPr>
        <w:t xml:space="preserve">Семинар 4. </w:t>
      </w:r>
      <w:r w:rsidR="00091CAF" w:rsidRPr="00193DB0">
        <w:rPr>
          <w:rFonts w:ascii="Times New Roman" w:hAnsi="Times New Roman"/>
          <w:sz w:val="24"/>
          <w:szCs w:val="24"/>
        </w:rPr>
        <w:t>Исчисление таможенных пошлин, налогов</w:t>
      </w:r>
    </w:p>
    <w:p w14:paraId="649353BD" w14:textId="77777777" w:rsidR="00F75E81" w:rsidRPr="00193DB0" w:rsidRDefault="00F75E81" w:rsidP="001428F0">
      <w:pPr>
        <w:jc w:val="center"/>
      </w:pPr>
      <w:r w:rsidRPr="00193DB0">
        <w:rPr>
          <w:b/>
        </w:rPr>
        <w:t xml:space="preserve">План </w:t>
      </w:r>
      <w:proofErr w:type="gramStart"/>
      <w:r w:rsidRPr="00193DB0">
        <w:rPr>
          <w:b/>
        </w:rPr>
        <w:t>семинара  (</w:t>
      </w:r>
      <w:proofErr w:type="gramEnd"/>
      <w:r w:rsidRPr="00193DB0">
        <w:rPr>
          <w:b/>
        </w:rPr>
        <w:t>2 часа):</w:t>
      </w:r>
    </w:p>
    <w:p w14:paraId="03005D18" w14:textId="77777777" w:rsidR="00091CAF" w:rsidRPr="00193DB0" w:rsidRDefault="00000000" w:rsidP="00091CAF">
      <w:pPr>
        <w:numPr>
          <w:ilvl w:val="0"/>
          <w:numId w:val="42"/>
        </w:numPr>
        <w:jc w:val="both"/>
      </w:pPr>
      <w:hyperlink r:id="rId9" w:history="1">
        <w:r w:rsidR="00091CAF" w:rsidRPr="00193DB0">
          <w:t xml:space="preserve"> Объект обложения таможенными пошлинами, налогами и база (налоговая база) для исчисления таможенных пошлин, налогов </w:t>
        </w:r>
      </w:hyperlink>
    </w:p>
    <w:p w14:paraId="4000169E" w14:textId="77777777" w:rsidR="00091CAF" w:rsidRPr="00193DB0" w:rsidRDefault="00000000" w:rsidP="00091CAF">
      <w:pPr>
        <w:numPr>
          <w:ilvl w:val="0"/>
          <w:numId w:val="42"/>
        </w:numPr>
        <w:jc w:val="both"/>
      </w:pPr>
      <w:hyperlink r:id="rId10" w:history="1">
        <w:r w:rsidR="00091CAF" w:rsidRPr="00193DB0">
          <w:t xml:space="preserve"> Исчисление (начисление) таможенных пошлин, налогов </w:t>
        </w:r>
      </w:hyperlink>
    </w:p>
    <w:p w14:paraId="5E708E61" w14:textId="77777777" w:rsidR="00091CAF" w:rsidRPr="00193DB0" w:rsidRDefault="00000000" w:rsidP="00091CAF">
      <w:pPr>
        <w:numPr>
          <w:ilvl w:val="0"/>
          <w:numId w:val="42"/>
        </w:numPr>
        <w:jc w:val="both"/>
      </w:pPr>
      <w:hyperlink r:id="rId11" w:history="1">
        <w:r w:rsidR="00091CAF" w:rsidRPr="00193DB0">
          <w:t xml:space="preserve"> Применение ставок таможенных пошлин, налогов </w:t>
        </w:r>
      </w:hyperlink>
    </w:p>
    <w:p w14:paraId="1F130E0F" w14:textId="77777777" w:rsidR="00091CAF" w:rsidRPr="00193DB0" w:rsidRDefault="00000000" w:rsidP="00091CAF">
      <w:pPr>
        <w:numPr>
          <w:ilvl w:val="0"/>
          <w:numId w:val="42"/>
        </w:numPr>
        <w:jc w:val="both"/>
      </w:pPr>
      <w:hyperlink r:id="rId12" w:history="1">
        <w:r w:rsidR="00091CAF" w:rsidRPr="00193DB0">
          <w:t> Пересчет иностранной валюты для целей исчисления таможенных платежей и налогов</w:t>
        </w:r>
      </w:hyperlink>
    </w:p>
    <w:p w14:paraId="390F21BA" w14:textId="77777777" w:rsidR="00F75E81" w:rsidRPr="00193DB0" w:rsidRDefault="00F75E81" w:rsidP="001428F0">
      <w:pPr>
        <w:jc w:val="both"/>
      </w:pPr>
    </w:p>
    <w:p w14:paraId="148DB2F7" w14:textId="77777777" w:rsidR="008364A1" w:rsidRPr="00193DB0" w:rsidRDefault="008364A1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3D3B0849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1. Кудряшов, В. В.  Международное финансовое право. Суверенные финансовые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институты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учебное пособие для вузов / В. В. Кудряшов. — 2-е изд.,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перераб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. и доп. —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Москва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Издательство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Юрайт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, 2023. — 268 с. — (Высшее образование). — ISBN 978-5-534-06910-5. —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Текст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Юрайт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[сайт]. — URL: https://urait.ru/bcode/516106</w:t>
      </w:r>
    </w:p>
    <w:p w14:paraId="1CB9B9DB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2. Бирюков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П.Н.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Право международных организаций: учебное пособие. —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Москва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Издательство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Юрайт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>, 2021. - 170 с.</w:t>
      </w:r>
    </w:p>
    <w:p w14:paraId="1C1BB82A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3. Петрова, Г. В.  Международное финансовое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право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учебник для вузов / Г. В. Петрова. — 2-е изд.,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испр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. и доп. —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Москва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Издательство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Юрайт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, 2023. — 319 с. — (Высшее образование). — ISBN 978-5-534-11476-8. —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Текст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Юрайт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[сайт]. — URL: https://urait.ru/bcode/510489</w:t>
      </w:r>
    </w:p>
    <w:p w14:paraId="6E74E02C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4. Бабурина, Н. А.  Международные валютно-кредитные и финансовые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отношения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учебное пособие для вузов / Н. А. Бабурина. — 2-е изд. —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Москва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Издательство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Юрайт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, 2022. — 171 с. — (Высшее образование). — ISBN 978-5-534-01192-0. — </w:t>
      </w:r>
      <w:proofErr w:type="gramStart"/>
      <w:r w:rsidRPr="00A56E8F">
        <w:rPr>
          <w:rFonts w:ascii="Times New Roman" w:hAnsi="Times New Roman"/>
          <w:b w:val="0"/>
          <w:bCs w:val="0"/>
          <w:sz w:val="24"/>
          <w:szCs w:val="24"/>
        </w:rPr>
        <w:t>Текст :</w:t>
      </w:r>
      <w:proofErr w:type="gram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rFonts w:ascii="Times New Roman" w:hAnsi="Times New Roman"/>
          <w:b w:val="0"/>
          <w:bCs w:val="0"/>
          <w:sz w:val="24"/>
          <w:szCs w:val="24"/>
        </w:rPr>
        <w:t>Юрайт</w:t>
      </w:r>
      <w:proofErr w:type="spellEnd"/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 [сайт]. — URL: https://urait.ru/bcode/490749</w:t>
      </w:r>
    </w:p>
    <w:p w14:paraId="14C8EBAD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>2. Дополнительная:</w:t>
      </w:r>
    </w:p>
    <w:p w14:paraId="7B0610B4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Интернет-ресурсы </w:t>
      </w:r>
    </w:p>
    <w:p w14:paraId="32BBC6D2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 xml:space="preserve">1. http://elibrary.kaznu.kz/ru </w:t>
      </w:r>
    </w:p>
    <w:p w14:paraId="68C742D3" w14:textId="77777777" w:rsidR="00A56E8F" w:rsidRPr="00A56E8F" w:rsidRDefault="00A56E8F" w:rsidP="00A56E8F">
      <w:pPr>
        <w:pStyle w:val="3"/>
        <w:contextualSpacing/>
        <w:rPr>
          <w:rFonts w:ascii="Times New Roman" w:hAnsi="Times New Roman"/>
          <w:b w:val="0"/>
          <w:bCs w:val="0"/>
          <w:sz w:val="24"/>
          <w:szCs w:val="24"/>
        </w:rPr>
      </w:pPr>
      <w:r w:rsidRPr="00A56E8F">
        <w:rPr>
          <w:rFonts w:ascii="Times New Roman" w:hAnsi="Times New Roman"/>
          <w:b w:val="0"/>
          <w:bCs w:val="0"/>
          <w:sz w:val="24"/>
          <w:szCs w:val="24"/>
        </w:rPr>
        <w:t>2. https://adilet.zan.kz/kaz/</w:t>
      </w:r>
    </w:p>
    <w:p w14:paraId="4031D168" w14:textId="77777777" w:rsidR="00A56E8F" w:rsidRPr="00A56E8F" w:rsidRDefault="00A56E8F" w:rsidP="00A56E8F"/>
    <w:p w14:paraId="54A5E711" w14:textId="7938BAD5" w:rsidR="00F75E81" w:rsidRPr="00193DB0" w:rsidRDefault="00F75E81" w:rsidP="001428F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93DB0">
        <w:rPr>
          <w:rFonts w:ascii="Times New Roman" w:hAnsi="Times New Roman"/>
          <w:sz w:val="24"/>
          <w:szCs w:val="24"/>
        </w:rPr>
        <w:t xml:space="preserve">Семинар 5. </w:t>
      </w:r>
      <w:r w:rsidR="00091CAF" w:rsidRPr="00193DB0">
        <w:rPr>
          <w:rFonts w:ascii="Times New Roman" w:hAnsi="Times New Roman"/>
          <w:sz w:val="24"/>
          <w:szCs w:val="24"/>
        </w:rPr>
        <w:t>Сроки и порядок уплаты таможенных пошлин, налогов</w:t>
      </w:r>
    </w:p>
    <w:p w14:paraId="7B9E646B" w14:textId="77777777" w:rsidR="00F75E81" w:rsidRPr="00193DB0" w:rsidRDefault="00F75E81" w:rsidP="001428F0">
      <w:pPr>
        <w:jc w:val="center"/>
      </w:pPr>
      <w:r w:rsidRPr="00193DB0">
        <w:rPr>
          <w:b/>
        </w:rPr>
        <w:t xml:space="preserve">План </w:t>
      </w:r>
      <w:proofErr w:type="gramStart"/>
      <w:r w:rsidRPr="00193DB0">
        <w:rPr>
          <w:b/>
        </w:rPr>
        <w:t>семинара  (</w:t>
      </w:r>
      <w:proofErr w:type="gramEnd"/>
      <w:r w:rsidRPr="00193DB0">
        <w:rPr>
          <w:b/>
        </w:rPr>
        <w:t>2 часа):</w:t>
      </w:r>
    </w:p>
    <w:p w14:paraId="067F56A2" w14:textId="77777777" w:rsidR="00091CAF" w:rsidRPr="00193DB0" w:rsidRDefault="00000000" w:rsidP="00091CAF">
      <w:pPr>
        <w:numPr>
          <w:ilvl w:val="0"/>
          <w:numId w:val="43"/>
        </w:numPr>
        <w:jc w:val="both"/>
      </w:pPr>
      <w:hyperlink r:id="rId13" w:history="1">
        <w:r w:rsidR="00091CAF" w:rsidRPr="00193DB0">
          <w:t xml:space="preserve"> Плательщики таможенных пошлин, налогов </w:t>
        </w:r>
      </w:hyperlink>
    </w:p>
    <w:p w14:paraId="5E2B3EC5" w14:textId="77777777" w:rsidR="00091CAF" w:rsidRPr="00193DB0" w:rsidRDefault="00000000" w:rsidP="0086705D">
      <w:pPr>
        <w:numPr>
          <w:ilvl w:val="0"/>
          <w:numId w:val="43"/>
        </w:numPr>
        <w:jc w:val="both"/>
      </w:pPr>
      <w:hyperlink r:id="rId14" w:history="1">
        <w:r w:rsidR="00091CAF" w:rsidRPr="00193DB0">
          <w:t> Сроки уплаты таможенных пошлин, налогов</w:t>
        </w:r>
        <w:r w:rsidR="0086705D" w:rsidRPr="00193DB0">
          <w:t>.</w:t>
        </w:r>
        <w:r w:rsidR="00091CAF" w:rsidRPr="00193DB0">
          <w:t xml:space="preserve"> </w:t>
        </w:r>
      </w:hyperlink>
      <w:hyperlink r:id="rId15" w:history="1">
        <w:r w:rsidR="00091CAF" w:rsidRPr="00193DB0">
          <w:t xml:space="preserve">Изменение сроков уплаты таможенных пошлин, налогов </w:t>
        </w:r>
      </w:hyperlink>
    </w:p>
    <w:p w14:paraId="3C13F511" w14:textId="77777777" w:rsidR="00091CAF" w:rsidRPr="00193DB0" w:rsidRDefault="00000000" w:rsidP="00091CAF">
      <w:pPr>
        <w:numPr>
          <w:ilvl w:val="0"/>
          <w:numId w:val="43"/>
        </w:numPr>
        <w:jc w:val="both"/>
      </w:pPr>
      <w:hyperlink r:id="rId16" w:history="1">
        <w:r w:rsidR="00091CAF" w:rsidRPr="00193DB0">
          <w:t> Порядок уплаты и перечисления таможенных пошлин, налогов и пеней</w:t>
        </w:r>
      </w:hyperlink>
    </w:p>
    <w:p w14:paraId="64AD5D6C" w14:textId="77777777" w:rsidR="00091CAF" w:rsidRPr="00193DB0" w:rsidRDefault="00000000" w:rsidP="00091CAF">
      <w:pPr>
        <w:numPr>
          <w:ilvl w:val="0"/>
          <w:numId w:val="43"/>
        </w:numPr>
        <w:jc w:val="both"/>
      </w:pPr>
      <w:hyperlink r:id="rId17" w:history="1">
        <w:r w:rsidR="00091CAF" w:rsidRPr="00193DB0">
          <w:t xml:space="preserve"> Контроль за уплатой таможенных пошлин, налогов и таможенных сборов </w:t>
        </w:r>
      </w:hyperlink>
    </w:p>
    <w:p w14:paraId="69E5E6AD" w14:textId="77777777" w:rsidR="00091CAF" w:rsidRPr="00193DB0" w:rsidRDefault="00000000" w:rsidP="00091CAF">
      <w:pPr>
        <w:numPr>
          <w:ilvl w:val="0"/>
          <w:numId w:val="43"/>
        </w:numPr>
        <w:jc w:val="both"/>
      </w:pPr>
      <w:hyperlink r:id="rId18" w:history="1">
        <w:r w:rsidR="00091CAF" w:rsidRPr="00193DB0">
          <w:t xml:space="preserve">Учет исполнения обязательства по уплате таможенных пошлин, налогов, таможенных сборов и пеней </w:t>
        </w:r>
      </w:hyperlink>
    </w:p>
    <w:p w14:paraId="33CF7103" w14:textId="77777777" w:rsidR="0086705D" w:rsidRPr="00193DB0" w:rsidRDefault="0086705D" w:rsidP="001428F0">
      <w:pPr>
        <w:jc w:val="center"/>
        <w:rPr>
          <w:b/>
        </w:rPr>
      </w:pPr>
    </w:p>
    <w:p w14:paraId="382F44BA" w14:textId="77777777" w:rsidR="008364A1" w:rsidRDefault="008364A1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586518AF" w14:textId="77777777" w:rsidR="00A56E8F" w:rsidRPr="00193DB0" w:rsidRDefault="00A56E8F" w:rsidP="001428F0">
      <w:pPr>
        <w:jc w:val="center"/>
        <w:rPr>
          <w:b/>
        </w:rPr>
      </w:pPr>
    </w:p>
    <w:p w14:paraId="38FDA5A9" w14:textId="77777777" w:rsidR="00A56E8F" w:rsidRDefault="00A56E8F" w:rsidP="00A56E8F">
      <w:pPr>
        <w:jc w:val="both"/>
      </w:pPr>
      <w:r>
        <w:t xml:space="preserve">1. Кудряшов, В. В.  Международное финансовое право. Суверенные финансовые </w:t>
      </w:r>
      <w:proofErr w:type="gramStart"/>
      <w:r>
        <w:t>институты :</w:t>
      </w:r>
      <w:proofErr w:type="gramEnd"/>
      <w:r>
        <w:t xml:space="preserve"> учебное пособие для вузов / В. В. Кудряшов. — 2-е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268 с. — (Высшее образование). — ISBN 978-5-534-06910-5.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https://urait.ru/bcode/516106</w:t>
      </w:r>
    </w:p>
    <w:p w14:paraId="75C91923" w14:textId="77777777" w:rsidR="00A56E8F" w:rsidRDefault="00A56E8F" w:rsidP="00A56E8F">
      <w:pPr>
        <w:jc w:val="both"/>
      </w:pPr>
      <w:r>
        <w:lastRenderedPageBreak/>
        <w:t xml:space="preserve">2. Бирюков </w:t>
      </w:r>
      <w:proofErr w:type="gramStart"/>
      <w:r>
        <w:t>П.Н.</w:t>
      </w:r>
      <w:proofErr w:type="gramEnd"/>
      <w:r>
        <w:t xml:space="preserve"> Право международных организаций: учебное пособие.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- 170 с.</w:t>
      </w:r>
    </w:p>
    <w:p w14:paraId="3ED63E43" w14:textId="77777777" w:rsidR="00A56E8F" w:rsidRDefault="00A56E8F" w:rsidP="00A56E8F">
      <w:pPr>
        <w:jc w:val="both"/>
      </w:pPr>
      <w:r>
        <w:t xml:space="preserve">3. Петрова, Г. В.  Международное финансовое </w:t>
      </w:r>
      <w:proofErr w:type="gramStart"/>
      <w:r>
        <w:t>право :</w:t>
      </w:r>
      <w:proofErr w:type="gramEnd"/>
      <w:r>
        <w:t xml:space="preserve"> учебник для вузов / Г. В. Петрова. — 2-е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319 с. — (Высшее образование). — ISBN 978-5-534-11476-8.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https://urait.ru/bcode/510489</w:t>
      </w:r>
    </w:p>
    <w:p w14:paraId="3C1F7592" w14:textId="77777777" w:rsidR="00A56E8F" w:rsidRDefault="00A56E8F" w:rsidP="00A56E8F">
      <w:pPr>
        <w:jc w:val="both"/>
      </w:pPr>
      <w:r>
        <w:t xml:space="preserve">4. Бабурина, Н. А.  Международные валютно-кредитные и финансовые </w:t>
      </w:r>
      <w:proofErr w:type="gramStart"/>
      <w:r>
        <w:t>отношения :</w:t>
      </w:r>
      <w:proofErr w:type="gramEnd"/>
      <w:r>
        <w:t xml:space="preserve"> учебное пособие для вузов / Н. А. Бабурина. — 2-е изд.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171 с. — (Высшее образование). — ISBN 978-5-534-01192-0.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https://urait.ru/bcode/490749</w:t>
      </w:r>
    </w:p>
    <w:p w14:paraId="1DEE24BA" w14:textId="77777777" w:rsidR="00A56E8F" w:rsidRDefault="00A56E8F" w:rsidP="00A56E8F">
      <w:pPr>
        <w:jc w:val="both"/>
      </w:pPr>
      <w:r>
        <w:t>2. Дополнительная:</w:t>
      </w:r>
    </w:p>
    <w:p w14:paraId="5403C05F" w14:textId="77777777" w:rsidR="00A56E8F" w:rsidRDefault="00A56E8F" w:rsidP="00A56E8F">
      <w:pPr>
        <w:jc w:val="both"/>
      </w:pPr>
      <w:r>
        <w:t xml:space="preserve">Интернет-ресурсы </w:t>
      </w:r>
    </w:p>
    <w:p w14:paraId="2EF7DD52" w14:textId="77777777" w:rsidR="00A56E8F" w:rsidRDefault="00A56E8F" w:rsidP="00A56E8F">
      <w:pPr>
        <w:jc w:val="both"/>
      </w:pPr>
      <w:r>
        <w:t xml:space="preserve">1. http://elibrary.kaznu.kz/ru </w:t>
      </w:r>
    </w:p>
    <w:p w14:paraId="75F26056" w14:textId="77777777" w:rsidR="00A56E8F" w:rsidRDefault="00A56E8F" w:rsidP="00A56E8F">
      <w:pPr>
        <w:jc w:val="both"/>
      </w:pPr>
      <w:r>
        <w:t>2. https://adilet.zan.kz/kaz/</w:t>
      </w:r>
    </w:p>
    <w:p w14:paraId="6E66C35E" w14:textId="77777777" w:rsidR="00A56E8F" w:rsidRDefault="00A56E8F" w:rsidP="00A56E8F">
      <w:pPr>
        <w:jc w:val="both"/>
      </w:pPr>
      <w:r>
        <w:t xml:space="preserve">3. </w:t>
      </w:r>
      <w:hyperlink r:id="rId19" w:history="1">
        <w:r w:rsidRPr="00FF1C22">
          <w:rPr>
            <w:rStyle w:val="a9"/>
          </w:rPr>
          <w:t>https://blog.agrokebety.com/ponyatiye-agrarnogo-prava</w:t>
        </w:r>
      </w:hyperlink>
    </w:p>
    <w:p w14:paraId="3BAEE170" w14:textId="77777777" w:rsidR="008364A1" w:rsidRPr="00193DB0" w:rsidRDefault="008364A1" w:rsidP="00A56E8F">
      <w:pPr>
        <w:jc w:val="both"/>
      </w:pPr>
    </w:p>
    <w:p w14:paraId="3F0B4CCB" w14:textId="77777777" w:rsidR="00F75E81" w:rsidRPr="00193DB0" w:rsidRDefault="00F75E81" w:rsidP="001428F0">
      <w:pPr>
        <w:jc w:val="center"/>
        <w:rPr>
          <w:b/>
        </w:rPr>
      </w:pPr>
      <w:r w:rsidRPr="00193DB0">
        <w:rPr>
          <w:b/>
        </w:rPr>
        <w:t xml:space="preserve">Семинар 6. </w:t>
      </w:r>
      <w:r w:rsidR="0086705D" w:rsidRPr="00193DB0">
        <w:rPr>
          <w:b/>
          <w:bCs/>
        </w:rPr>
        <w:t>Обеспечение уплаты таможенных пошлин, налогов</w:t>
      </w:r>
    </w:p>
    <w:p w14:paraId="2F8DF00C" w14:textId="77777777" w:rsidR="00F75E81" w:rsidRPr="00193DB0" w:rsidRDefault="00F75E81" w:rsidP="001428F0">
      <w:pPr>
        <w:jc w:val="center"/>
      </w:pPr>
      <w:r w:rsidRPr="00193DB0">
        <w:rPr>
          <w:b/>
        </w:rPr>
        <w:t xml:space="preserve">План </w:t>
      </w:r>
      <w:proofErr w:type="gramStart"/>
      <w:r w:rsidRPr="00193DB0">
        <w:rPr>
          <w:b/>
        </w:rPr>
        <w:t>семинара  (</w:t>
      </w:r>
      <w:proofErr w:type="gramEnd"/>
      <w:r w:rsidRPr="00193DB0">
        <w:rPr>
          <w:b/>
        </w:rPr>
        <w:t>2 часа):</w:t>
      </w:r>
    </w:p>
    <w:p w14:paraId="733ED034" w14:textId="77777777" w:rsidR="0086705D" w:rsidRPr="00193DB0" w:rsidRDefault="00000000" w:rsidP="0086705D">
      <w:pPr>
        <w:numPr>
          <w:ilvl w:val="0"/>
          <w:numId w:val="44"/>
        </w:numPr>
        <w:jc w:val="both"/>
      </w:pPr>
      <w:hyperlink r:id="rId20" w:history="1">
        <w:r w:rsidR="0086705D" w:rsidRPr="00193DB0">
          <w:t> Способы обеспечения уплаты таможенных пошлин, налогов</w:t>
        </w:r>
      </w:hyperlink>
      <w:r w:rsidR="0086705D" w:rsidRPr="00193DB0">
        <w:t xml:space="preserve"> </w:t>
      </w:r>
    </w:p>
    <w:p w14:paraId="4BC63E8B" w14:textId="77777777" w:rsidR="0086705D" w:rsidRPr="00193DB0" w:rsidRDefault="00000000" w:rsidP="0086705D">
      <w:pPr>
        <w:numPr>
          <w:ilvl w:val="0"/>
          <w:numId w:val="44"/>
        </w:numPr>
        <w:jc w:val="both"/>
      </w:pPr>
      <w:hyperlink r:id="rId21" w:history="1">
        <w:r w:rsidR="0086705D" w:rsidRPr="00193DB0">
          <w:t xml:space="preserve">  Внесение сумм обеспечения на счет временного размещения денег таможенного органа </w:t>
        </w:r>
      </w:hyperlink>
    </w:p>
    <w:p w14:paraId="0F5A4AD1" w14:textId="77777777" w:rsidR="0086705D" w:rsidRPr="00193DB0" w:rsidRDefault="00000000" w:rsidP="0086705D">
      <w:pPr>
        <w:numPr>
          <w:ilvl w:val="0"/>
          <w:numId w:val="44"/>
        </w:numPr>
        <w:jc w:val="both"/>
      </w:pPr>
      <w:hyperlink r:id="rId22" w:history="1">
        <w:r w:rsidR="0086705D" w:rsidRPr="00193DB0">
          <w:t xml:space="preserve"> Применение банковской гарантии в качестве обеспечения уплаты таможенных пошлин, налогов </w:t>
        </w:r>
      </w:hyperlink>
    </w:p>
    <w:p w14:paraId="15F4F21F" w14:textId="77777777" w:rsidR="0086705D" w:rsidRPr="00193DB0" w:rsidRDefault="00000000" w:rsidP="0086705D">
      <w:pPr>
        <w:numPr>
          <w:ilvl w:val="0"/>
          <w:numId w:val="44"/>
        </w:numPr>
        <w:jc w:val="both"/>
      </w:pPr>
      <w:hyperlink r:id="rId23" w:history="1">
        <w:r w:rsidR="0086705D" w:rsidRPr="00193DB0">
          <w:t xml:space="preserve"> Применение договора поручительства в качестве обеспечения уплаты таможенных пошлин, налогов </w:t>
        </w:r>
      </w:hyperlink>
    </w:p>
    <w:p w14:paraId="70F93998" w14:textId="77777777" w:rsidR="0086705D" w:rsidRPr="00193DB0" w:rsidRDefault="00000000" w:rsidP="0086705D">
      <w:pPr>
        <w:numPr>
          <w:ilvl w:val="0"/>
          <w:numId w:val="44"/>
        </w:numPr>
        <w:jc w:val="both"/>
      </w:pPr>
      <w:hyperlink r:id="rId24" w:history="1">
        <w:r w:rsidR="0086705D" w:rsidRPr="00193DB0">
          <w:t> Применение залога имущества в качестве обеспечения уплаты таможенных пошлин, налогов</w:t>
        </w:r>
      </w:hyperlink>
    </w:p>
    <w:p w14:paraId="24236E1D" w14:textId="77777777" w:rsidR="0086705D" w:rsidRPr="00193DB0" w:rsidRDefault="00000000" w:rsidP="0086705D">
      <w:pPr>
        <w:numPr>
          <w:ilvl w:val="0"/>
          <w:numId w:val="44"/>
        </w:numPr>
        <w:jc w:val="both"/>
      </w:pPr>
      <w:hyperlink r:id="rId25" w:history="1">
        <w:r w:rsidR="0086705D" w:rsidRPr="00193DB0">
          <w:t> Применение договора страхования в качестве обеспечения уплаты таможенных пошлин, налогов</w:t>
        </w:r>
      </w:hyperlink>
    </w:p>
    <w:p w14:paraId="7E44059B" w14:textId="77777777" w:rsidR="0086705D" w:rsidRPr="00193DB0" w:rsidRDefault="0086705D" w:rsidP="0086705D">
      <w:pPr>
        <w:pStyle w:val="2"/>
        <w:rPr>
          <w:b w:val="0"/>
          <w:sz w:val="24"/>
          <w:szCs w:val="24"/>
        </w:rPr>
      </w:pPr>
    </w:p>
    <w:p w14:paraId="1297F88F" w14:textId="77777777" w:rsidR="008364A1" w:rsidRPr="00193DB0" w:rsidRDefault="008364A1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16BD3970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1. Кудряшов, В. В.  Международное финансовое право. Суверенные финансовые </w:t>
      </w:r>
      <w:proofErr w:type="gramStart"/>
      <w:r w:rsidRPr="00A56E8F">
        <w:rPr>
          <w:b w:val="0"/>
          <w:bCs/>
          <w:sz w:val="24"/>
          <w:szCs w:val="24"/>
        </w:rPr>
        <w:t>институты :</w:t>
      </w:r>
      <w:proofErr w:type="gramEnd"/>
      <w:r w:rsidRPr="00A56E8F">
        <w:rPr>
          <w:b w:val="0"/>
          <w:bCs/>
          <w:sz w:val="24"/>
          <w:szCs w:val="24"/>
        </w:rPr>
        <w:t xml:space="preserve"> учебное пособие для вузов / В. В. Кудряшов. — 2-е изд., </w:t>
      </w:r>
      <w:proofErr w:type="spellStart"/>
      <w:r w:rsidRPr="00A56E8F">
        <w:rPr>
          <w:b w:val="0"/>
          <w:bCs/>
          <w:sz w:val="24"/>
          <w:szCs w:val="24"/>
        </w:rPr>
        <w:t>перераб</w:t>
      </w:r>
      <w:proofErr w:type="spellEnd"/>
      <w:r w:rsidRPr="00A56E8F">
        <w:rPr>
          <w:b w:val="0"/>
          <w:bCs/>
          <w:sz w:val="24"/>
          <w:szCs w:val="24"/>
        </w:rPr>
        <w:t xml:space="preserve">. и доп.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, 2023. — 268 с. — (Высшее образование). — ISBN 978-5-534-06910-5. — </w:t>
      </w:r>
      <w:proofErr w:type="gramStart"/>
      <w:r w:rsidRPr="00A56E8F">
        <w:rPr>
          <w:b w:val="0"/>
          <w:bCs/>
          <w:sz w:val="24"/>
          <w:szCs w:val="24"/>
        </w:rPr>
        <w:t>Текст :</w:t>
      </w:r>
      <w:proofErr w:type="gramEnd"/>
      <w:r w:rsidRPr="00A56E8F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 [сайт]. — URL: https://urait.ru/bcode/516106</w:t>
      </w:r>
    </w:p>
    <w:p w14:paraId="74513BCD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2. Бирюков </w:t>
      </w:r>
      <w:proofErr w:type="gramStart"/>
      <w:r w:rsidRPr="00A56E8F">
        <w:rPr>
          <w:b w:val="0"/>
          <w:bCs/>
          <w:sz w:val="24"/>
          <w:szCs w:val="24"/>
        </w:rPr>
        <w:t>П.Н.</w:t>
      </w:r>
      <w:proofErr w:type="gramEnd"/>
      <w:r w:rsidRPr="00A56E8F">
        <w:rPr>
          <w:b w:val="0"/>
          <w:bCs/>
          <w:sz w:val="24"/>
          <w:szCs w:val="24"/>
        </w:rPr>
        <w:t xml:space="preserve"> Право международных организаций: учебное пособие.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>, 2021. - 170 с.</w:t>
      </w:r>
    </w:p>
    <w:p w14:paraId="6B701790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3. Петрова, Г. В.  Международное финансовое </w:t>
      </w:r>
      <w:proofErr w:type="gramStart"/>
      <w:r w:rsidRPr="00A56E8F">
        <w:rPr>
          <w:b w:val="0"/>
          <w:bCs/>
          <w:sz w:val="24"/>
          <w:szCs w:val="24"/>
        </w:rPr>
        <w:t>право :</w:t>
      </w:r>
      <w:proofErr w:type="gramEnd"/>
      <w:r w:rsidRPr="00A56E8F">
        <w:rPr>
          <w:b w:val="0"/>
          <w:bCs/>
          <w:sz w:val="24"/>
          <w:szCs w:val="24"/>
        </w:rPr>
        <w:t xml:space="preserve"> учебник для вузов / Г. В. Петрова. — 2-е изд., </w:t>
      </w:r>
      <w:proofErr w:type="spellStart"/>
      <w:r w:rsidRPr="00A56E8F">
        <w:rPr>
          <w:b w:val="0"/>
          <w:bCs/>
          <w:sz w:val="24"/>
          <w:szCs w:val="24"/>
        </w:rPr>
        <w:t>испр</w:t>
      </w:r>
      <w:proofErr w:type="spellEnd"/>
      <w:r w:rsidRPr="00A56E8F">
        <w:rPr>
          <w:b w:val="0"/>
          <w:bCs/>
          <w:sz w:val="24"/>
          <w:szCs w:val="24"/>
        </w:rPr>
        <w:t xml:space="preserve">. и доп.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, 2023. — 319 с. — (Высшее образование). — ISBN 978-5-534-11476-8. — </w:t>
      </w:r>
      <w:proofErr w:type="gramStart"/>
      <w:r w:rsidRPr="00A56E8F">
        <w:rPr>
          <w:b w:val="0"/>
          <w:bCs/>
          <w:sz w:val="24"/>
          <w:szCs w:val="24"/>
        </w:rPr>
        <w:t>Текст :</w:t>
      </w:r>
      <w:proofErr w:type="gramEnd"/>
      <w:r w:rsidRPr="00A56E8F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 [сайт]. — URL: https://urait.ru/bcode/510489</w:t>
      </w:r>
    </w:p>
    <w:p w14:paraId="4644E553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4. Бабурина, Н. А.  Международные валютно-кредитные и финансовые </w:t>
      </w:r>
      <w:proofErr w:type="gramStart"/>
      <w:r w:rsidRPr="00A56E8F">
        <w:rPr>
          <w:b w:val="0"/>
          <w:bCs/>
          <w:sz w:val="24"/>
          <w:szCs w:val="24"/>
        </w:rPr>
        <w:t>отношения :</w:t>
      </w:r>
      <w:proofErr w:type="gramEnd"/>
      <w:r w:rsidRPr="00A56E8F">
        <w:rPr>
          <w:b w:val="0"/>
          <w:bCs/>
          <w:sz w:val="24"/>
          <w:szCs w:val="24"/>
        </w:rPr>
        <w:t xml:space="preserve"> учебное пособие для вузов / Н. А. Бабурина. — 2-е изд.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, 2022. — 171 с. — (Высшее образование). — ISBN 978-5-534-01192-0. — </w:t>
      </w:r>
      <w:proofErr w:type="gramStart"/>
      <w:r w:rsidRPr="00A56E8F">
        <w:rPr>
          <w:b w:val="0"/>
          <w:bCs/>
          <w:sz w:val="24"/>
          <w:szCs w:val="24"/>
        </w:rPr>
        <w:t>Текст :</w:t>
      </w:r>
      <w:proofErr w:type="gramEnd"/>
      <w:r w:rsidRPr="00A56E8F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 [сайт]. — URL: https://urait.ru/bcode/490749</w:t>
      </w:r>
    </w:p>
    <w:p w14:paraId="5C1E7E49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>2. Дополнительная:</w:t>
      </w:r>
    </w:p>
    <w:p w14:paraId="18DFAE42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Интернет-ресурсы </w:t>
      </w:r>
    </w:p>
    <w:p w14:paraId="582CD77E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1. http://elibrary.kaznu.kz/ru </w:t>
      </w:r>
    </w:p>
    <w:p w14:paraId="4B53DB7C" w14:textId="77777777" w:rsidR="00A56E8F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>2. https://adilet.zan.kz/kaz/</w:t>
      </w:r>
    </w:p>
    <w:p w14:paraId="667A614F" w14:textId="6B17EE4C" w:rsidR="008364A1" w:rsidRPr="00A56E8F" w:rsidRDefault="00A56E8F" w:rsidP="00A56E8F">
      <w:pPr>
        <w:pStyle w:val="2"/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>3. https://blog.agrokebety.com/ponyatiye-agrarnogo-prava</w:t>
      </w:r>
    </w:p>
    <w:p w14:paraId="7FF40FA1" w14:textId="77777777" w:rsidR="00F75E81" w:rsidRPr="00193DB0" w:rsidRDefault="00F75E81" w:rsidP="001428F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193DB0">
        <w:rPr>
          <w:rFonts w:ascii="Times New Roman" w:hAnsi="Times New Roman"/>
          <w:sz w:val="24"/>
          <w:szCs w:val="24"/>
        </w:rPr>
        <w:lastRenderedPageBreak/>
        <w:t xml:space="preserve">Семинар 7. </w:t>
      </w:r>
      <w:r w:rsidR="0086705D" w:rsidRPr="00193DB0">
        <w:rPr>
          <w:rFonts w:ascii="Times New Roman" w:hAnsi="Times New Roman"/>
          <w:sz w:val="24"/>
          <w:szCs w:val="24"/>
        </w:rPr>
        <w:t>Возврат излишне уплаченных сумм таможенных платежей</w:t>
      </w:r>
    </w:p>
    <w:p w14:paraId="51087DF6" w14:textId="77777777" w:rsidR="00F75E81" w:rsidRPr="00193DB0" w:rsidRDefault="00F75E81" w:rsidP="001428F0">
      <w:pPr>
        <w:jc w:val="center"/>
      </w:pPr>
      <w:r w:rsidRPr="00193DB0">
        <w:rPr>
          <w:b/>
        </w:rPr>
        <w:t xml:space="preserve">План </w:t>
      </w:r>
      <w:proofErr w:type="gramStart"/>
      <w:r w:rsidRPr="00193DB0">
        <w:rPr>
          <w:b/>
        </w:rPr>
        <w:t>семинара  (</w:t>
      </w:r>
      <w:proofErr w:type="gramEnd"/>
      <w:r w:rsidRPr="00193DB0">
        <w:rPr>
          <w:b/>
        </w:rPr>
        <w:t>2 часа):</w:t>
      </w:r>
    </w:p>
    <w:p w14:paraId="4DD5248D" w14:textId="77777777" w:rsidR="0086705D" w:rsidRPr="00193DB0" w:rsidRDefault="00000000" w:rsidP="0086705D">
      <w:pPr>
        <w:numPr>
          <w:ilvl w:val="0"/>
          <w:numId w:val="45"/>
        </w:numPr>
        <w:jc w:val="both"/>
      </w:pPr>
      <w:hyperlink r:id="rId26" w:history="1">
        <w:r w:rsidR="0086705D" w:rsidRPr="00193DB0">
          <w:t> Излишне (ошибочно) уплаченные или излишне взысканные суммы таможенных пошлин, налогов, таможенных сборов</w:t>
        </w:r>
      </w:hyperlink>
    </w:p>
    <w:p w14:paraId="04E81B6E" w14:textId="77777777" w:rsidR="0086705D" w:rsidRPr="00193DB0" w:rsidRDefault="00000000" w:rsidP="0086705D">
      <w:pPr>
        <w:numPr>
          <w:ilvl w:val="0"/>
          <w:numId w:val="45"/>
        </w:numPr>
        <w:jc w:val="both"/>
      </w:pPr>
      <w:hyperlink r:id="rId27" w:history="1">
        <w:r w:rsidR="0086705D" w:rsidRPr="00193DB0">
          <w:t> Возврат (зачет) излишне (ошибочно) уплаченных или излишне взысканных сумм таможенных пошлин, налогов и таможенных сборов</w:t>
        </w:r>
      </w:hyperlink>
    </w:p>
    <w:p w14:paraId="5770F525" w14:textId="77777777" w:rsidR="0086705D" w:rsidRPr="00193DB0" w:rsidRDefault="00000000" w:rsidP="0086705D">
      <w:pPr>
        <w:numPr>
          <w:ilvl w:val="0"/>
          <w:numId w:val="45"/>
        </w:numPr>
        <w:jc w:val="both"/>
      </w:pPr>
      <w:hyperlink r:id="rId28" w:history="1">
        <w:r w:rsidR="0086705D" w:rsidRPr="00193DB0">
          <w:t xml:space="preserve"> Иные случаи возврата таможенных пошлин, налогов </w:t>
        </w:r>
      </w:hyperlink>
    </w:p>
    <w:p w14:paraId="23797066" w14:textId="77777777" w:rsidR="0086705D" w:rsidRPr="00193DB0" w:rsidRDefault="00000000" w:rsidP="0086705D">
      <w:pPr>
        <w:numPr>
          <w:ilvl w:val="0"/>
          <w:numId w:val="45"/>
        </w:numPr>
        <w:jc w:val="both"/>
      </w:pPr>
      <w:hyperlink r:id="rId29" w:history="1">
        <w:r w:rsidR="0086705D" w:rsidRPr="00193DB0">
          <w:t> Возврат обеспечения уплаты таможенных пошлин, налогов</w:t>
        </w:r>
      </w:hyperlink>
    </w:p>
    <w:p w14:paraId="04D9B85F" w14:textId="77777777" w:rsidR="00F75E81" w:rsidRPr="00193DB0" w:rsidRDefault="00F75E81" w:rsidP="001428F0">
      <w:pPr>
        <w:jc w:val="both"/>
      </w:pPr>
    </w:p>
    <w:p w14:paraId="2F82DAA5" w14:textId="77777777" w:rsidR="001428F0" w:rsidRPr="00193DB0" w:rsidRDefault="001428F0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61377FB0" w14:textId="77777777" w:rsidR="00A56E8F" w:rsidRDefault="00A56E8F" w:rsidP="00A56E8F">
      <w:pPr>
        <w:jc w:val="both"/>
      </w:pPr>
      <w:r>
        <w:t xml:space="preserve">1. Кудряшов, В. В.  Международное финансовое право. Суверенные финансовые </w:t>
      </w:r>
      <w:proofErr w:type="gramStart"/>
      <w:r>
        <w:t>институты :</w:t>
      </w:r>
      <w:proofErr w:type="gramEnd"/>
      <w:r>
        <w:t xml:space="preserve"> учебное пособие для вузов / В. В. Кудряшов. — 2-е 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268 с. — (Высшее образование). — ISBN 978-5-534-06910-5.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https://urait.ru/bcode/516106</w:t>
      </w:r>
    </w:p>
    <w:p w14:paraId="292A61B9" w14:textId="77777777" w:rsidR="00A56E8F" w:rsidRDefault="00A56E8F" w:rsidP="00A56E8F">
      <w:pPr>
        <w:jc w:val="both"/>
      </w:pPr>
      <w:r>
        <w:t xml:space="preserve">2. Бирюков </w:t>
      </w:r>
      <w:proofErr w:type="gramStart"/>
      <w:r>
        <w:t>П.Н.</w:t>
      </w:r>
      <w:proofErr w:type="gramEnd"/>
      <w:r>
        <w:t xml:space="preserve"> Право международных организаций: учебное пособие.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2021. - 170 с.</w:t>
      </w:r>
    </w:p>
    <w:p w14:paraId="59F3C76E" w14:textId="77777777" w:rsidR="00A56E8F" w:rsidRDefault="00A56E8F" w:rsidP="00A56E8F">
      <w:pPr>
        <w:jc w:val="both"/>
      </w:pPr>
      <w:r>
        <w:t xml:space="preserve">3. Петрова, Г. В.  Международное финансовое </w:t>
      </w:r>
      <w:proofErr w:type="gramStart"/>
      <w:r>
        <w:t>право :</w:t>
      </w:r>
      <w:proofErr w:type="gramEnd"/>
      <w:r>
        <w:t xml:space="preserve"> учебник для вузов / Г. В. Петрова. — 2-е изд., </w:t>
      </w:r>
      <w:proofErr w:type="spellStart"/>
      <w:r>
        <w:t>испр</w:t>
      </w:r>
      <w:proofErr w:type="spellEnd"/>
      <w:r>
        <w:t xml:space="preserve">. и доп.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319 с. — (Высшее образование). — ISBN 978-5-534-11476-8.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https://urait.ru/bcode/510489</w:t>
      </w:r>
    </w:p>
    <w:p w14:paraId="78369CE7" w14:textId="77777777" w:rsidR="00A56E8F" w:rsidRDefault="00A56E8F" w:rsidP="00A56E8F">
      <w:pPr>
        <w:jc w:val="both"/>
      </w:pPr>
      <w:r>
        <w:t xml:space="preserve">4. Бабурина, Н. А.  Международные валютно-кредитные и финансовые </w:t>
      </w:r>
      <w:proofErr w:type="gramStart"/>
      <w:r>
        <w:t>отношения :</w:t>
      </w:r>
      <w:proofErr w:type="gramEnd"/>
      <w:r>
        <w:t xml:space="preserve"> учебное пособие для вузов / Н. А. Бабурина. — 2-е изд.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2022. — 171 с. — (Высшее образование). — ISBN 978-5-534-01192-0.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https://urait.ru/bcode/490749</w:t>
      </w:r>
    </w:p>
    <w:p w14:paraId="622E30DE" w14:textId="77777777" w:rsidR="00A56E8F" w:rsidRDefault="00A56E8F" w:rsidP="00A56E8F">
      <w:pPr>
        <w:jc w:val="both"/>
      </w:pPr>
      <w:r>
        <w:t>2. Дополнительная:</w:t>
      </w:r>
    </w:p>
    <w:p w14:paraId="2115A4AB" w14:textId="77777777" w:rsidR="00A56E8F" w:rsidRDefault="00A56E8F" w:rsidP="00A56E8F">
      <w:pPr>
        <w:jc w:val="both"/>
      </w:pPr>
      <w:r>
        <w:t xml:space="preserve">Интернет-ресурсы </w:t>
      </w:r>
    </w:p>
    <w:p w14:paraId="565AFCCD" w14:textId="77777777" w:rsidR="00A56E8F" w:rsidRDefault="00A56E8F" w:rsidP="00A56E8F">
      <w:pPr>
        <w:jc w:val="both"/>
      </w:pPr>
      <w:r>
        <w:t xml:space="preserve">1. http://elibrary.kaznu.kz/ru </w:t>
      </w:r>
    </w:p>
    <w:p w14:paraId="7BA125A7" w14:textId="77777777" w:rsidR="00A56E8F" w:rsidRDefault="00A56E8F" w:rsidP="00A56E8F">
      <w:pPr>
        <w:jc w:val="both"/>
      </w:pPr>
      <w:r>
        <w:t>2. https://adilet.zan.kz/kaz/</w:t>
      </w:r>
    </w:p>
    <w:p w14:paraId="51CF869B" w14:textId="2DBE4F9C" w:rsidR="00F75E81" w:rsidRDefault="00A56E8F" w:rsidP="00A56E8F">
      <w:pPr>
        <w:jc w:val="both"/>
      </w:pPr>
      <w:r>
        <w:t xml:space="preserve">3. </w:t>
      </w:r>
      <w:hyperlink r:id="rId30" w:history="1">
        <w:r w:rsidRPr="00FF1C22">
          <w:rPr>
            <w:rStyle w:val="a9"/>
          </w:rPr>
          <w:t>https://blog.agrokebety.com/ponyatiye-agrarnogo-prava</w:t>
        </w:r>
      </w:hyperlink>
    </w:p>
    <w:p w14:paraId="1F28071C" w14:textId="77777777" w:rsidR="00A56E8F" w:rsidRPr="00193DB0" w:rsidRDefault="00A56E8F" w:rsidP="00A56E8F">
      <w:pPr>
        <w:jc w:val="both"/>
      </w:pPr>
    </w:p>
    <w:p w14:paraId="55DB77D9" w14:textId="77777777" w:rsidR="008364A1" w:rsidRPr="00193DB0" w:rsidRDefault="008364A1" w:rsidP="001428F0">
      <w:pPr>
        <w:jc w:val="both"/>
      </w:pPr>
    </w:p>
    <w:p w14:paraId="5F919519" w14:textId="77777777" w:rsidR="00C20C2B" w:rsidRPr="00193DB0" w:rsidRDefault="00F75E81" w:rsidP="001428F0">
      <w:pPr>
        <w:pStyle w:val="31"/>
        <w:spacing w:after="0"/>
        <w:rPr>
          <w:b/>
          <w:sz w:val="24"/>
          <w:szCs w:val="24"/>
        </w:rPr>
      </w:pPr>
      <w:r w:rsidRPr="00193DB0">
        <w:rPr>
          <w:b/>
          <w:sz w:val="24"/>
          <w:szCs w:val="24"/>
        </w:rPr>
        <w:t xml:space="preserve">Семинар 8. </w:t>
      </w:r>
      <w:r w:rsidR="0086705D" w:rsidRPr="00193DB0">
        <w:rPr>
          <w:b/>
          <w:sz w:val="24"/>
          <w:szCs w:val="24"/>
        </w:rPr>
        <w:t>Взыскание задолженности по таможенным платежам</w:t>
      </w:r>
    </w:p>
    <w:p w14:paraId="6F11D50B" w14:textId="77777777" w:rsidR="00C20C2B" w:rsidRPr="00193DB0" w:rsidRDefault="00C20C2B" w:rsidP="001428F0">
      <w:pPr>
        <w:pStyle w:val="31"/>
        <w:spacing w:after="0"/>
        <w:jc w:val="center"/>
        <w:rPr>
          <w:b/>
          <w:sz w:val="24"/>
          <w:szCs w:val="24"/>
        </w:rPr>
      </w:pPr>
      <w:r w:rsidRPr="00193DB0">
        <w:rPr>
          <w:b/>
          <w:sz w:val="24"/>
          <w:szCs w:val="24"/>
        </w:rPr>
        <w:t xml:space="preserve">План </w:t>
      </w:r>
      <w:proofErr w:type="gramStart"/>
      <w:r w:rsidRPr="00193DB0">
        <w:rPr>
          <w:b/>
          <w:sz w:val="24"/>
          <w:szCs w:val="24"/>
        </w:rPr>
        <w:t>семинара  (</w:t>
      </w:r>
      <w:proofErr w:type="gramEnd"/>
      <w:r w:rsidRPr="00193DB0">
        <w:rPr>
          <w:b/>
          <w:sz w:val="24"/>
          <w:szCs w:val="24"/>
        </w:rPr>
        <w:t>1 час):</w:t>
      </w:r>
    </w:p>
    <w:p w14:paraId="1A26F598" w14:textId="77777777" w:rsidR="0086705D" w:rsidRPr="00193DB0" w:rsidRDefault="00000000" w:rsidP="0086705D">
      <w:pPr>
        <w:numPr>
          <w:ilvl w:val="0"/>
          <w:numId w:val="46"/>
        </w:numPr>
        <w:jc w:val="both"/>
      </w:pPr>
      <w:hyperlink r:id="rId31" w:history="1">
        <w:r w:rsidR="0086705D" w:rsidRPr="00193DB0">
          <w:t xml:space="preserve"> Начисление пеней на сумму задолженности по таможенным платежам и налогам </w:t>
        </w:r>
      </w:hyperlink>
    </w:p>
    <w:p w14:paraId="63A87F97" w14:textId="77777777" w:rsidR="0086705D" w:rsidRPr="00193DB0" w:rsidRDefault="00000000" w:rsidP="0086705D">
      <w:pPr>
        <w:numPr>
          <w:ilvl w:val="0"/>
          <w:numId w:val="46"/>
        </w:numPr>
        <w:jc w:val="both"/>
      </w:pPr>
      <w:hyperlink r:id="rId32" w:history="1">
        <w:r w:rsidR="0086705D" w:rsidRPr="00193DB0">
          <w:t> </w:t>
        </w:r>
        <w:r w:rsidR="00E34162" w:rsidRPr="00193DB0">
          <w:t>Порядок взыскания</w:t>
        </w:r>
        <w:r w:rsidR="0086705D" w:rsidRPr="00193DB0">
          <w:t xml:space="preserve"> задолженности по таможенным платежам, налогам и пеням </w:t>
        </w:r>
      </w:hyperlink>
    </w:p>
    <w:p w14:paraId="5233A69C" w14:textId="77777777" w:rsidR="0086705D" w:rsidRPr="00193DB0" w:rsidRDefault="00000000" w:rsidP="0086705D">
      <w:pPr>
        <w:numPr>
          <w:ilvl w:val="0"/>
          <w:numId w:val="46"/>
        </w:numPr>
        <w:jc w:val="both"/>
      </w:pPr>
      <w:hyperlink r:id="rId33" w:history="1">
        <w:r w:rsidR="0086705D" w:rsidRPr="00193DB0">
          <w:t xml:space="preserve"> Признание плательщика банкротом </w:t>
        </w:r>
      </w:hyperlink>
    </w:p>
    <w:p w14:paraId="228B97F3" w14:textId="77777777" w:rsidR="00C20C2B" w:rsidRPr="00193DB0" w:rsidRDefault="00C20C2B" w:rsidP="001428F0">
      <w:pPr>
        <w:jc w:val="center"/>
        <w:rPr>
          <w:b/>
        </w:rPr>
      </w:pPr>
    </w:p>
    <w:p w14:paraId="6051009E" w14:textId="77777777" w:rsidR="00C20C2B" w:rsidRPr="00193DB0" w:rsidRDefault="00C20C2B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63BD01B6" w14:textId="77777777" w:rsidR="00C20C2B" w:rsidRDefault="00C20C2B" w:rsidP="001428F0">
      <w:pPr>
        <w:pStyle w:val="31"/>
        <w:spacing w:after="0"/>
        <w:jc w:val="center"/>
        <w:rPr>
          <w:b/>
          <w:sz w:val="24"/>
          <w:szCs w:val="24"/>
        </w:rPr>
      </w:pPr>
    </w:p>
    <w:p w14:paraId="161E45D5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 xml:space="preserve">1. Кудряшов, В. В.  Международное финансовое право. Суверенные финансовые </w:t>
      </w:r>
      <w:proofErr w:type="gramStart"/>
      <w:r w:rsidRPr="00A56E8F">
        <w:rPr>
          <w:bCs/>
          <w:sz w:val="24"/>
          <w:szCs w:val="24"/>
        </w:rPr>
        <w:t>институты :</w:t>
      </w:r>
      <w:proofErr w:type="gramEnd"/>
      <w:r w:rsidRPr="00A56E8F">
        <w:rPr>
          <w:bCs/>
          <w:sz w:val="24"/>
          <w:szCs w:val="24"/>
        </w:rPr>
        <w:t xml:space="preserve"> учебное пособие для вузов / В. В. Кудряшов. — 2-е изд., </w:t>
      </w:r>
      <w:proofErr w:type="spellStart"/>
      <w:r w:rsidRPr="00A56E8F">
        <w:rPr>
          <w:bCs/>
          <w:sz w:val="24"/>
          <w:szCs w:val="24"/>
        </w:rPr>
        <w:t>перераб</w:t>
      </w:r>
      <w:proofErr w:type="spellEnd"/>
      <w:r w:rsidRPr="00A56E8F">
        <w:rPr>
          <w:bCs/>
          <w:sz w:val="24"/>
          <w:szCs w:val="24"/>
        </w:rPr>
        <w:t xml:space="preserve">. и доп. — </w:t>
      </w:r>
      <w:proofErr w:type="gramStart"/>
      <w:r w:rsidRPr="00A56E8F">
        <w:rPr>
          <w:bCs/>
          <w:sz w:val="24"/>
          <w:szCs w:val="24"/>
        </w:rPr>
        <w:t>Москва :</w:t>
      </w:r>
      <w:proofErr w:type="gramEnd"/>
      <w:r w:rsidRPr="00A56E8F">
        <w:rPr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Cs/>
          <w:sz w:val="24"/>
          <w:szCs w:val="24"/>
        </w:rPr>
        <w:t>Юрайт</w:t>
      </w:r>
      <w:proofErr w:type="spellEnd"/>
      <w:r w:rsidRPr="00A56E8F">
        <w:rPr>
          <w:bCs/>
          <w:sz w:val="24"/>
          <w:szCs w:val="24"/>
        </w:rPr>
        <w:t xml:space="preserve">, 2023. — 268 с. — (Высшее образование). — ISBN 978-5-534-06910-5. — </w:t>
      </w:r>
      <w:proofErr w:type="gramStart"/>
      <w:r w:rsidRPr="00A56E8F">
        <w:rPr>
          <w:bCs/>
          <w:sz w:val="24"/>
          <w:szCs w:val="24"/>
        </w:rPr>
        <w:t>Текст :</w:t>
      </w:r>
      <w:proofErr w:type="gramEnd"/>
      <w:r w:rsidRPr="00A56E8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Cs/>
          <w:sz w:val="24"/>
          <w:szCs w:val="24"/>
        </w:rPr>
        <w:t>Юрайт</w:t>
      </w:r>
      <w:proofErr w:type="spellEnd"/>
      <w:r w:rsidRPr="00A56E8F">
        <w:rPr>
          <w:bCs/>
          <w:sz w:val="24"/>
          <w:szCs w:val="24"/>
        </w:rPr>
        <w:t xml:space="preserve"> [сайт]. — URL: https://urait.ru/bcode/516106</w:t>
      </w:r>
    </w:p>
    <w:p w14:paraId="2269BD0B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 xml:space="preserve">2. Бирюков </w:t>
      </w:r>
      <w:proofErr w:type="gramStart"/>
      <w:r w:rsidRPr="00A56E8F">
        <w:rPr>
          <w:bCs/>
          <w:sz w:val="24"/>
          <w:szCs w:val="24"/>
        </w:rPr>
        <w:t>П.Н.</w:t>
      </w:r>
      <w:proofErr w:type="gramEnd"/>
      <w:r w:rsidRPr="00A56E8F">
        <w:rPr>
          <w:bCs/>
          <w:sz w:val="24"/>
          <w:szCs w:val="24"/>
        </w:rPr>
        <w:t xml:space="preserve"> Право международных организаций: учебное пособие. — </w:t>
      </w:r>
      <w:proofErr w:type="gramStart"/>
      <w:r w:rsidRPr="00A56E8F">
        <w:rPr>
          <w:bCs/>
          <w:sz w:val="24"/>
          <w:szCs w:val="24"/>
        </w:rPr>
        <w:t>Москва :</w:t>
      </w:r>
      <w:proofErr w:type="gramEnd"/>
      <w:r w:rsidRPr="00A56E8F">
        <w:rPr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Cs/>
          <w:sz w:val="24"/>
          <w:szCs w:val="24"/>
        </w:rPr>
        <w:t>Юрайт</w:t>
      </w:r>
      <w:proofErr w:type="spellEnd"/>
      <w:r w:rsidRPr="00A56E8F">
        <w:rPr>
          <w:bCs/>
          <w:sz w:val="24"/>
          <w:szCs w:val="24"/>
        </w:rPr>
        <w:t>, 2021. - 170 с.</w:t>
      </w:r>
    </w:p>
    <w:p w14:paraId="4D861F78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 xml:space="preserve">3. Петрова, Г. В.  Международное финансовое </w:t>
      </w:r>
      <w:proofErr w:type="gramStart"/>
      <w:r w:rsidRPr="00A56E8F">
        <w:rPr>
          <w:bCs/>
          <w:sz w:val="24"/>
          <w:szCs w:val="24"/>
        </w:rPr>
        <w:t>право :</w:t>
      </w:r>
      <w:proofErr w:type="gramEnd"/>
      <w:r w:rsidRPr="00A56E8F">
        <w:rPr>
          <w:bCs/>
          <w:sz w:val="24"/>
          <w:szCs w:val="24"/>
        </w:rPr>
        <w:t xml:space="preserve"> учебник для вузов / Г. В. Петрова. — 2-е изд., </w:t>
      </w:r>
      <w:proofErr w:type="spellStart"/>
      <w:r w:rsidRPr="00A56E8F">
        <w:rPr>
          <w:bCs/>
          <w:sz w:val="24"/>
          <w:szCs w:val="24"/>
        </w:rPr>
        <w:t>испр</w:t>
      </w:r>
      <w:proofErr w:type="spellEnd"/>
      <w:r w:rsidRPr="00A56E8F">
        <w:rPr>
          <w:bCs/>
          <w:sz w:val="24"/>
          <w:szCs w:val="24"/>
        </w:rPr>
        <w:t xml:space="preserve">. и доп. — </w:t>
      </w:r>
      <w:proofErr w:type="gramStart"/>
      <w:r w:rsidRPr="00A56E8F">
        <w:rPr>
          <w:bCs/>
          <w:sz w:val="24"/>
          <w:szCs w:val="24"/>
        </w:rPr>
        <w:t>Москва :</w:t>
      </w:r>
      <w:proofErr w:type="gramEnd"/>
      <w:r w:rsidRPr="00A56E8F">
        <w:rPr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Cs/>
          <w:sz w:val="24"/>
          <w:szCs w:val="24"/>
        </w:rPr>
        <w:t>Юрайт</w:t>
      </w:r>
      <w:proofErr w:type="spellEnd"/>
      <w:r w:rsidRPr="00A56E8F">
        <w:rPr>
          <w:bCs/>
          <w:sz w:val="24"/>
          <w:szCs w:val="24"/>
        </w:rPr>
        <w:t xml:space="preserve">, 2023. — 319 с. — (Высшее образование). — ISBN 978-5-534-11476-8. — </w:t>
      </w:r>
      <w:proofErr w:type="gramStart"/>
      <w:r w:rsidRPr="00A56E8F">
        <w:rPr>
          <w:bCs/>
          <w:sz w:val="24"/>
          <w:szCs w:val="24"/>
        </w:rPr>
        <w:t>Текст :</w:t>
      </w:r>
      <w:proofErr w:type="gramEnd"/>
      <w:r w:rsidRPr="00A56E8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Cs/>
          <w:sz w:val="24"/>
          <w:szCs w:val="24"/>
        </w:rPr>
        <w:t>Юрайт</w:t>
      </w:r>
      <w:proofErr w:type="spellEnd"/>
      <w:r w:rsidRPr="00A56E8F">
        <w:rPr>
          <w:bCs/>
          <w:sz w:val="24"/>
          <w:szCs w:val="24"/>
        </w:rPr>
        <w:t xml:space="preserve"> [сайт]. — URL: https://urait.ru/bcode/510489</w:t>
      </w:r>
    </w:p>
    <w:p w14:paraId="2D721B95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lastRenderedPageBreak/>
        <w:t xml:space="preserve">4. Бабурина, Н. А.  Международные валютно-кредитные и финансовые </w:t>
      </w:r>
      <w:proofErr w:type="gramStart"/>
      <w:r w:rsidRPr="00A56E8F">
        <w:rPr>
          <w:bCs/>
          <w:sz w:val="24"/>
          <w:szCs w:val="24"/>
        </w:rPr>
        <w:t>отношения :</w:t>
      </w:r>
      <w:proofErr w:type="gramEnd"/>
      <w:r w:rsidRPr="00A56E8F">
        <w:rPr>
          <w:bCs/>
          <w:sz w:val="24"/>
          <w:szCs w:val="24"/>
        </w:rPr>
        <w:t xml:space="preserve"> учебное пособие для вузов / Н. А. Бабурина. — 2-е изд. — </w:t>
      </w:r>
      <w:proofErr w:type="gramStart"/>
      <w:r w:rsidRPr="00A56E8F">
        <w:rPr>
          <w:bCs/>
          <w:sz w:val="24"/>
          <w:szCs w:val="24"/>
        </w:rPr>
        <w:t>Москва :</w:t>
      </w:r>
      <w:proofErr w:type="gramEnd"/>
      <w:r w:rsidRPr="00A56E8F">
        <w:rPr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Cs/>
          <w:sz w:val="24"/>
          <w:szCs w:val="24"/>
        </w:rPr>
        <w:t>Юрайт</w:t>
      </w:r>
      <w:proofErr w:type="spellEnd"/>
      <w:r w:rsidRPr="00A56E8F">
        <w:rPr>
          <w:bCs/>
          <w:sz w:val="24"/>
          <w:szCs w:val="24"/>
        </w:rPr>
        <w:t xml:space="preserve">, 2022. — 171 с. — (Высшее образование). — ISBN 978-5-534-01192-0. — </w:t>
      </w:r>
      <w:proofErr w:type="gramStart"/>
      <w:r w:rsidRPr="00A56E8F">
        <w:rPr>
          <w:bCs/>
          <w:sz w:val="24"/>
          <w:szCs w:val="24"/>
        </w:rPr>
        <w:t>Текст :</w:t>
      </w:r>
      <w:proofErr w:type="gramEnd"/>
      <w:r w:rsidRPr="00A56E8F">
        <w:rPr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Cs/>
          <w:sz w:val="24"/>
          <w:szCs w:val="24"/>
        </w:rPr>
        <w:t>Юрайт</w:t>
      </w:r>
      <w:proofErr w:type="spellEnd"/>
      <w:r w:rsidRPr="00A56E8F">
        <w:rPr>
          <w:bCs/>
          <w:sz w:val="24"/>
          <w:szCs w:val="24"/>
        </w:rPr>
        <w:t xml:space="preserve"> [сайт]. — URL: https://urait.ru/bcode/490749</w:t>
      </w:r>
    </w:p>
    <w:p w14:paraId="0D98E691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>2. Дополнительная:</w:t>
      </w:r>
    </w:p>
    <w:p w14:paraId="3DD20E6F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 xml:space="preserve">Интернет-ресурсы </w:t>
      </w:r>
    </w:p>
    <w:p w14:paraId="3E809649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 xml:space="preserve">1. http://elibrary.kaznu.kz/ru </w:t>
      </w:r>
    </w:p>
    <w:p w14:paraId="66123FD1" w14:textId="77777777" w:rsidR="00A56E8F" w:rsidRPr="00A56E8F" w:rsidRDefault="00A56E8F" w:rsidP="00A56E8F">
      <w:pPr>
        <w:pStyle w:val="31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>2. https://adilet.zan.kz/kaz/</w:t>
      </w:r>
    </w:p>
    <w:p w14:paraId="33EF5FE7" w14:textId="4A7FC3BC" w:rsidR="00A56E8F" w:rsidRDefault="00A56E8F" w:rsidP="00A56E8F">
      <w:pPr>
        <w:pStyle w:val="31"/>
        <w:spacing w:after="0"/>
        <w:contextualSpacing/>
        <w:jc w:val="both"/>
        <w:rPr>
          <w:bCs/>
          <w:sz w:val="24"/>
          <w:szCs w:val="24"/>
        </w:rPr>
      </w:pPr>
      <w:r w:rsidRPr="00A56E8F">
        <w:rPr>
          <w:bCs/>
          <w:sz w:val="24"/>
          <w:szCs w:val="24"/>
        </w:rPr>
        <w:t xml:space="preserve">3. </w:t>
      </w:r>
      <w:hyperlink r:id="rId34" w:history="1">
        <w:r w:rsidRPr="00FF1C22">
          <w:rPr>
            <w:rStyle w:val="a9"/>
            <w:bCs/>
            <w:sz w:val="24"/>
            <w:szCs w:val="24"/>
          </w:rPr>
          <w:t>https://blog.agrokebety.com/ponyatiye-agrarnogo-prava</w:t>
        </w:r>
      </w:hyperlink>
    </w:p>
    <w:p w14:paraId="363E7DBE" w14:textId="77777777" w:rsidR="00A56E8F" w:rsidRPr="00A56E8F" w:rsidRDefault="00A56E8F" w:rsidP="00A56E8F">
      <w:pPr>
        <w:pStyle w:val="31"/>
        <w:spacing w:after="0"/>
        <w:contextualSpacing/>
        <w:jc w:val="both"/>
        <w:rPr>
          <w:bCs/>
          <w:sz w:val="24"/>
          <w:szCs w:val="24"/>
        </w:rPr>
      </w:pPr>
    </w:p>
    <w:p w14:paraId="64F7A15F" w14:textId="77777777" w:rsidR="008364A1" w:rsidRPr="00193DB0" w:rsidRDefault="00C20C2B" w:rsidP="001428F0">
      <w:pPr>
        <w:pStyle w:val="31"/>
        <w:spacing w:after="0"/>
        <w:jc w:val="center"/>
        <w:rPr>
          <w:b/>
          <w:sz w:val="24"/>
          <w:szCs w:val="24"/>
        </w:rPr>
      </w:pPr>
      <w:r w:rsidRPr="00193DB0">
        <w:rPr>
          <w:b/>
          <w:sz w:val="24"/>
          <w:szCs w:val="24"/>
        </w:rPr>
        <w:t xml:space="preserve">Семинар 9. </w:t>
      </w:r>
      <w:r w:rsidR="00E34162" w:rsidRPr="00193DB0">
        <w:rPr>
          <w:b/>
          <w:sz w:val="24"/>
          <w:szCs w:val="24"/>
        </w:rPr>
        <w:t>Порядок обжалования уведомлений о погашении задолженности по таможенным платежам</w:t>
      </w:r>
    </w:p>
    <w:p w14:paraId="0AF695D4" w14:textId="77777777" w:rsidR="00F75E81" w:rsidRPr="00193DB0" w:rsidRDefault="008364A1" w:rsidP="001428F0">
      <w:pPr>
        <w:pStyle w:val="31"/>
        <w:spacing w:after="0"/>
        <w:jc w:val="center"/>
        <w:rPr>
          <w:sz w:val="24"/>
          <w:szCs w:val="24"/>
        </w:rPr>
      </w:pPr>
      <w:r w:rsidRPr="00193DB0">
        <w:rPr>
          <w:b/>
          <w:sz w:val="24"/>
          <w:szCs w:val="24"/>
        </w:rPr>
        <w:t xml:space="preserve">План </w:t>
      </w:r>
      <w:proofErr w:type="gramStart"/>
      <w:r w:rsidRPr="00193DB0">
        <w:rPr>
          <w:b/>
          <w:sz w:val="24"/>
          <w:szCs w:val="24"/>
        </w:rPr>
        <w:t>семинара  (</w:t>
      </w:r>
      <w:proofErr w:type="gramEnd"/>
      <w:r w:rsidRPr="00193DB0">
        <w:rPr>
          <w:b/>
          <w:sz w:val="24"/>
          <w:szCs w:val="24"/>
        </w:rPr>
        <w:t>1 час):</w:t>
      </w:r>
    </w:p>
    <w:p w14:paraId="30DE911A" w14:textId="77777777" w:rsidR="00E34162" w:rsidRPr="00193DB0" w:rsidRDefault="00000000" w:rsidP="00E34162">
      <w:pPr>
        <w:numPr>
          <w:ilvl w:val="0"/>
          <w:numId w:val="47"/>
        </w:numPr>
        <w:jc w:val="both"/>
      </w:pPr>
      <w:hyperlink r:id="rId35" w:history="1">
        <w:r w:rsidR="00E34162" w:rsidRPr="00193DB0">
          <w:t xml:space="preserve"> Право на обжалование </w:t>
        </w:r>
      </w:hyperlink>
    </w:p>
    <w:p w14:paraId="657156EE" w14:textId="77777777" w:rsidR="00E34162" w:rsidRPr="00193DB0" w:rsidRDefault="00000000" w:rsidP="00E34162">
      <w:pPr>
        <w:numPr>
          <w:ilvl w:val="0"/>
          <w:numId w:val="47"/>
        </w:numPr>
        <w:jc w:val="both"/>
      </w:pPr>
      <w:hyperlink r:id="rId36" w:history="1">
        <w:r w:rsidR="00E34162" w:rsidRPr="00193DB0">
          <w:t> Органы, рассматривающие жалобу на уведомление о погашении задолженности</w:t>
        </w:r>
      </w:hyperlink>
    </w:p>
    <w:p w14:paraId="4820C30D" w14:textId="77777777" w:rsidR="00E34162" w:rsidRPr="00193DB0" w:rsidRDefault="00000000" w:rsidP="00E34162">
      <w:pPr>
        <w:numPr>
          <w:ilvl w:val="0"/>
          <w:numId w:val="47"/>
        </w:numPr>
        <w:jc w:val="both"/>
      </w:pPr>
      <w:hyperlink r:id="rId37" w:history="1">
        <w:r w:rsidR="00E34162" w:rsidRPr="00193DB0">
          <w:t xml:space="preserve">Порядок и сроки подачи жалобы </w:t>
        </w:r>
      </w:hyperlink>
    </w:p>
    <w:p w14:paraId="2BE7945A" w14:textId="77777777" w:rsidR="00E34162" w:rsidRPr="00193DB0" w:rsidRDefault="00000000" w:rsidP="00E34162">
      <w:pPr>
        <w:numPr>
          <w:ilvl w:val="0"/>
          <w:numId w:val="47"/>
        </w:numPr>
        <w:jc w:val="both"/>
      </w:pPr>
      <w:hyperlink r:id="rId38" w:history="1">
        <w:r w:rsidR="00E34162" w:rsidRPr="00193DB0">
          <w:t xml:space="preserve">Форма и содержание жалобы </w:t>
        </w:r>
      </w:hyperlink>
    </w:p>
    <w:p w14:paraId="6E33173C" w14:textId="77777777" w:rsidR="00E34162" w:rsidRPr="00193DB0" w:rsidRDefault="00000000" w:rsidP="00E34162">
      <w:pPr>
        <w:numPr>
          <w:ilvl w:val="0"/>
          <w:numId w:val="47"/>
        </w:numPr>
        <w:jc w:val="both"/>
      </w:pPr>
      <w:hyperlink r:id="rId39" w:history="1">
        <w:r w:rsidR="00E34162" w:rsidRPr="00193DB0">
          <w:t> Порядок рассмотрения жалобы</w:t>
        </w:r>
      </w:hyperlink>
    </w:p>
    <w:p w14:paraId="390F5122" w14:textId="77777777" w:rsidR="00B95BA6" w:rsidRPr="00193DB0" w:rsidRDefault="00B95BA6" w:rsidP="001428F0">
      <w:pPr>
        <w:pStyle w:val="2"/>
        <w:rPr>
          <w:b w:val="0"/>
          <w:sz w:val="24"/>
          <w:szCs w:val="24"/>
        </w:rPr>
      </w:pPr>
    </w:p>
    <w:p w14:paraId="1BA85467" w14:textId="77777777" w:rsidR="008364A1" w:rsidRPr="00193DB0" w:rsidRDefault="008364A1" w:rsidP="001428F0">
      <w:pPr>
        <w:jc w:val="center"/>
        <w:rPr>
          <w:b/>
        </w:rPr>
      </w:pPr>
      <w:r w:rsidRPr="00193DB0">
        <w:rPr>
          <w:b/>
        </w:rPr>
        <w:t>Рекомендуемая литература</w:t>
      </w:r>
    </w:p>
    <w:p w14:paraId="49ED5140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1. Кудряшов, В. В.  Международное финансовое право. Суверенные финансовые </w:t>
      </w:r>
      <w:proofErr w:type="gramStart"/>
      <w:r w:rsidRPr="00A56E8F">
        <w:rPr>
          <w:b w:val="0"/>
          <w:bCs/>
          <w:sz w:val="24"/>
          <w:szCs w:val="24"/>
        </w:rPr>
        <w:t>институты :</w:t>
      </w:r>
      <w:proofErr w:type="gramEnd"/>
      <w:r w:rsidRPr="00A56E8F">
        <w:rPr>
          <w:b w:val="0"/>
          <w:bCs/>
          <w:sz w:val="24"/>
          <w:szCs w:val="24"/>
        </w:rPr>
        <w:t xml:space="preserve"> учебное пособие для вузов / В. В. Кудряшов. — 2-е изд., </w:t>
      </w:r>
      <w:proofErr w:type="spellStart"/>
      <w:r w:rsidRPr="00A56E8F">
        <w:rPr>
          <w:b w:val="0"/>
          <w:bCs/>
          <w:sz w:val="24"/>
          <w:szCs w:val="24"/>
        </w:rPr>
        <w:t>перераб</w:t>
      </w:r>
      <w:proofErr w:type="spellEnd"/>
      <w:r w:rsidRPr="00A56E8F">
        <w:rPr>
          <w:b w:val="0"/>
          <w:bCs/>
          <w:sz w:val="24"/>
          <w:szCs w:val="24"/>
        </w:rPr>
        <w:t xml:space="preserve">. и доп.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, 2023. — 268 с. — (Высшее образование). — ISBN 978-5-534-06910-5. — </w:t>
      </w:r>
      <w:proofErr w:type="gramStart"/>
      <w:r w:rsidRPr="00A56E8F">
        <w:rPr>
          <w:b w:val="0"/>
          <w:bCs/>
          <w:sz w:val="24"/>
          <w:szCs w:val="24"/>
        </w:rPr>
        <w:t>Текст :</w:t>
      </w:r>
      <w:proofErr w:type="gramEnd"/>
      <w:r w:rsidRPr="00A56E8F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 [сайт]. — URL: https://urait.ru/bcode/516106</w:t>
      </w:r>
    </w:p>
    <w:p w14:paraId="3052E3C9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2. Бирюков </w:t>
      </w:r>
      <w:proofErr w:type="gramStart"/>
      <w:r w:rsidRPr="00A56E8F">
        <w:rPr>
          <w:b w:val="0"/>
          <w:bCs/>
          <w:sz w:val="24"/>
          <w:szCs w:val="24"/>
        </w:rPr>
        <w:t>П.Н.</w:t>
      </w:r>
      <w:proofErr w:type="gramEnd"/>
      <w:r w:rsidRPr="00A56E8F">
        <w:rPr>
          <w:b w:val="0"/>
          <w:bCs/>
          <w:sz w:val="24"/>
          <w:szCs w:val="24"/>
        </w:rPr>
        <w:t xml:space="preserve"> Право международных организаций: учебное пособие.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>, 2021. - 170 с.</w:t>
      </w:r>
    </w:p>
    <w:p w14:paraId="76F96032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3. Петрова, Г. В.  Международное финансовое </w:t>
      </w:r>
      <w:proofErr w:type="gramStart"/>
      <w:r w:rsidRPr="00A56E8F">
        <w:rPr>
          <w:b w:val="0"/>
          <w:bCs/>
          <w:sz w:val="24"/>
          <w:szCs w:val="24"/>
        </w:rPr>
        <w:t>право :</w:t>
      </w:r>
      <w:proofErr w:type="gramEnd"/>
      <w:r w:rsidRPr="00A56E8F">
        <w:rPr>
          <w:b w:val="0"/>
          <w:bCs/>
          <w:sz w:val="24"/>
          <w:szCs w:val="24"/>
        </w:rPr>
        <w:t xml:space="preserve"> учебник для вузов / Г. В. Петрова. — 2-е изд., </w:t>
      </w:r>
      <w:proofErr w:type="spellStart"/>
      <w:r w:rsidRPr="00A56E8F">
        <w:rPr>
          <w:b w:val="0"/>
          <w:bCs/>
          <w:sz w:val="24"/>
          <w:szCs w:val="24"/>
        </w:rPr>
        <w:t>испр</w:t>
      </w:r>
      <w:proofErr w:type="spellEnd"/>
      <w:r w:rsidRPr="00A56E8F">
        <w:rPr>
          <w:b w:val="0"/>
          <w:bCs/>
          <w:sz w:val="24"/>
          <w:szCs w:val="24"/>
        </w:rPr>
        <w:t xml:space="preserve">. и доп.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, 2023. — 319 с. — (Высшее образование). — ISBN 978-5-534-11476-8. — </w:t>
      </w:r>
      <w:proofErr w:type="gramStart"/>
      <w:r w:rsidRPr="00A56E8F">
        <w:rPr>
          <w:b w:val="0"/>
          <w:bCs/>
          <w:sz w:val="24"/>
          <w:szCs w:val="24"/>
        </w:rPr>
        <w:t>Текст :</w:t>
      </w:r>
      <w:proofErr w:type="gramEnd"/>
      <w:r w:rsidRPr="00A56E8F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 [сайт]. — URL: https://urait.ru/bcode/510489</w:t>
      </w:r>
    </w:p>
    <w:p w14:paraId="57EC579F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4. Бабурина, Н. А.  Международные валютно-кредитные и финансовые </w:t>
      </w:r>
      <w:proofErr w:type="gramStart"/>
      <w:r w:rsidRPr="00A56E8F">
        <w:rPr>
          <w:b w:val="0"/>
          <w:bCs/>
          <w:sz w:val="24"/>
          <w:szCs w:val="24"/>
        </w:rPr>
        <w:t>отношения :</w:t>
      </w:r>
      <w:proofErr w:type="gramEnd"/>
      <w:r w:rsidRPr="00A56E8F">
        <w:rPr>
          <w:b w:val="0"/>
          <w:bCs/>
          <w:sz w:val="24"/>
          <w:szCs w:val="24"/>
        </w:rPr>
        <w:t xml:space="preserve"> учебное пособие для вузов / Н. А. Бабурина. — 2-е изд. — </w:t>
      </w:r>
      <w:proofErr w:type="gramStart"/>
      <w:r w:rsidRPr="00A56E8F">
        <w:rPr>
          <w:b w:val="0"/>
          <w:bCs/>
          <w:sz w:val="24"/>
          <w:szCs w:val="24"/>
        </w:rPr>
        <w:t>Москва :</w:t>
      </w:r>
      <w:proofErr w:type="gramEnd"/>
      <w:r w:rsidRPr="00A56E8F">
        <w:rPr>
          <w:b w:val="0"/>
          <w:bCs/>
          <w:sz w:val="24"/>
          <w:szCs w:val="24"/>
        </w:rPr>
        <w:t xml:space="preserve"> Издательство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, 2022. — 171 с. — (Высшее образование). — ISBN 978-5-534-01192-0. — </w:t>
      </w:r>
      <w:proofErr w:type="gramStart"/>
      <w:r w:rsidRPr="00A56E8F">
        <w:rPr>
          <w:b w:val="0"/>
          <w:bCs/>
          <w:sz w:val="24"/>
          <w:szCs w:val="24"/>
        </w:rPr>
        <w:t>Текст :</w:t>
      </w:r>
      <w:proofErr w:type="gramEnd"/>
      <w:r w:rsidRPr="00A56E8F">
        <w:rPr>
          <w:b w:val="0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A56E8F">
        <w:rPr>
          <w:b w:val="0"/>
          <w:bCs/>
          <w:sz w:val="24"/>
          <w:szCs w:val="24"/>
        </w:rPr>
        <w:t>Юрайт</w:t>
      </w:r>
      <w:proofErr w:type="spellEnd"/>
      <w:r w:rsidRPr="00A56E8F">
        <w:rPr>
          <w:b w:val="0"/>
          <w:bCs/>
          <w:sz w:val="24"/>
          <w:szCs w:val="24"/>
        </w:rPr>
        <w:t xml:space="preserve"> [сайт]. — URL: https://urait.ru/bcode/490749</w:t>
      </w:r>
    </w:p>
    <w:p w14:paraId="20EA5989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>2. Дополнительная:</w:t>
      </w:r>
    </w:p>
    <w:p w14:paraId="5979B063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Интернет-ресурсы </w:t>
      </w:r>
    </w:p>
    <w:p w14:paraId="2C70BB14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 xml:space="preserve">1. http://elibrary.kaznu.kz/ru </w:t>
      </w:r>
    </w:p>
    <w:p w14:paraId="7BC5C46E" w14:textId="77777777" w:rsidR="00A56E8F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>2. https://adilet.zan.kz/kaz/</w:t>
      </w:r>
    </w:p>
    <w:p w14:paraId="56E1CC44" w14:textId="6D0DABD1" w:rsidR="00696006" w:rsidRPr="00A56E8F" w:rsidRDefault="00A56E8F" w:rsidP="00A56E8F">
      <w:pPr>
        <w:pStyle w:val="2"/>
        <w:tabs>
          <w:tab w:val="left" w:pos="709"/>
        </w:tabs>
        <w:rPr>
          <w:b w:val="0"/>
          <w:bCs/>
          <w:sz w:val="24"/>
          <w:szCs w:val="24"/>
        </w:rPr>
      </w:pPr>
      <w:r w:rsidRPr="00A56E8F">
        <w:rPr>
          <w:b w:val="0"/>
          <w:bCs/>
          <w:sz w:val="24"/>
          <w:szCs w:val="24"/>
        </w:rPr>
        <w:t>3. https://blog.agrokebety.com/ponyatiye-agrarnogo-prava</w:t>
      </w:r>
    </w:p>
    <w:p w14:paraId="2F663FDF" w14:textId="77777777" w:rsidR="00696006" w:rsidRPr="00193DB0" w:rsidRDefault="00696006" w:rsidP="001428F0">
      <w:pPr>
        <w:pStyle w:val="2"/>
        <w:rPr>
          <w:b w:val="0"/>
          <w:sz w:val="24"/>
          <w:szCs w:val="24"/>
        </w:rPr>
      </w:pPr>
    </w:p>
    <w:p w14:paraId="00AD0876" w14:textId="77777777" w:rsidR="00696006" w:rsidRPr="00193DB0" w:rsidRDefault="00696006" w:rsidP="001428F0">
      <w:pPr>
        <w:pStyle w:val="2"/>
        <w:rPr>
          <w:b w:val="0"/>
          <w:sz w:val="24"/>
          <w:szCs w:val="24"/>
        </w:rPr>
      </w:pPr>
    </w:p>
    <w:p w14:paraId="092A3E0F" w14:textId="77777777" w:rsidR="00696006" w:rsidRPr="00193DB0" w:rsidRDefault="00696006" w:rsidP="001428F0">
      <w:pPr>
        <w:pStyle w:val="2"/>
        <w:rPr>
          <w:sz w:val="24"/>
          <w:szCs w:val="24"/>
        </w:rPr>
      </w:pPr>
    </w:p>
    <w:p w14:paraId="349B78DA" w14:textId="77777777" w:rsidR="00696006" w:rsidRPr="00193DB0" w:rsidRDefault="00696006" w:rsidP="001428F0">
      <w:pPr>
        <w:pStyle w:val="2"/>
        <w:rPr>
          <w:sz w:val="24"/>
          <w:szCs w:val="24"/>
        </w:rPr>
      </w:pPr>
    </w:p>
    <w:p w14:paraId="4B781966" w14:textId="77777777" w:rsidR="00696006" w:rsidRPr="00193DB0" w:rsidRDefault="00696006" w:rsidP="001428F0">
      <w:pPr>
        <w:pStyle w:val="2"/>
        <w:rPr>
          <w:sz w:val="24"/>
          <w:szCs w:val="24"/>
        </w:rPr>
      </w:pPr>
    </w:p>
    <w:p w14:paraId="59734A36" w14:textId="77777777" w:rsidR="00696006" w:rsidRPr="00193DB0" w:rsidRDefault="00696006" w:rsidP="001428F0">
      <w:pPr>
        <w:pStyle w:val="2"/>
        <w:rPr>
          <w:sz w:val="24"/>
          <w:szCs w:val="24"/>
        </w:rPr>
      </w:pPr>
    </w:p>
    <w:p w14:paraId="22EEB74D" w14:textId="77777777" w:rsidR="00696006" w:rsidRPr="00193DB0" w:rsidRDefault="00696006" w:rsidP="00B95BA6">
      <w:pPr>
        <w:pStyle w:val="2"/>
        <w:rPr>
          <w:sz w:val="24"/>
          <w:szCs w:val="24"/>
        </w:rPr>
      </w:pPr>
    </w:p>
    <w:sectPr w:rsidR="00696006" w:rsidRPr="00193DB0" w:rsidSect="004976B3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14C0" w14:textId="77777777" w:rsidR="00CF7351" w:rsidRDefault="00CF7351">
      <w:r>
        <w:separator/>
      </w:r>
    </w:p>
  </w:endnote>
  <w:endnote w:type="continuationSeparator" w:id="0">
    <w:p w14:paraId="09C65EAB" w14:textId="77777777" w:rsidR="00CF7351" w:rsidRDefault="00CF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43A5" w14:textId="77777777" w:rsidR="00CF7351" w:rsidRDefault="00CF7351">
      <w:r>
        <w:separator/>
      </w:r>
    </w:p>
  </w:footnote>
  <w:footnote w:type="continuationSeparator" w:id="0">
    <w:p w14:paraId="349BCA43" w14:textId="77777777" w:rsidR="00CF7351" w:rsidRDefault="00CF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42E6" w14:textId="77777777" w:rsidR="000248D5" w:rsidRDefault="000248D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Аль-Фараби                                   стр. </w:t>
    </w:r>
    <w:r w:rsidR="00E65807">
      <w:fldChar w:fldCharType="begin"/>
    </w:r>
    <w:r w:rsidR="00E65807">
      <w:instrText xml:space="preserve"> PAGE </w:instrText>
    </w:r>
    <w:r w:rsidR="00E65807">
      <w:fldChar w:fldCharType="separate"/>
    </w:r>
    <w:r w:rsidR="000C0B7D">
      <w:rPr>
        <w:noProof/>
      </w:rPr>
      <w:t>13</w:t>
    </w:r>
    <w:r w:rsidR="00E65807">
      <w:rPr>
        <w:noProof/>
      </w:rPr>
      <w:fldChar w:fldCharType="end"/>
    </w:r>
    <w:r>
      <w:t xml:space="preserve"> из </w:t>
    </w:r>
    <w:fldSimple w:instr=" NUMPAGES ">
      <w:r w:rsidR="000C0B7D">
        <w:rPr>
          <w:noProof/>
        </w:rPr>
        <w:t>13</w:t>
      </w:r>
    </w:fldSimple>
  </w:p>
  <w:p w14:paraId="01CE42EE" w14:textId="77777777" w:rsidR="000248D5" w:rsidRDefault="000248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7FE"/>
    <w:multiLevelType w:val="hybridMultilevel"/>
    <w:tmpl w:val="5B2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12018"/>
    <w:multiLevelType w:val="hybridMultilevel"/>
    <w:tmpl w:val="DA32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0F0A"/>
    <w:multiLevelType w:val="hybridMultilevel"/>
    <w:tmpl w:val="5AE0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EE7"/>
    <w:multiLevelType w:val="hybridMultilevel"/>
    <w:tmpl w:val="00B44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84DCF"/>
    <w:multiLevelType w:val="hybridMultilevel"/>
    <w:tmpl w:val="8586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3328"/>
    <w:multiLevelType w:val="hybridMultilevel"/>
    <w:tmpl w:val="7C0E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1DB"/>
    <w:multiLevelType w:val="hybridMultilevel"/>
    <w:tmpl w:val="99BA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608A"/>
    <w:multiLevelType w:val="hybridMultilevel"/>
    <w:tmpl w:val="CA8E5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DE4304"/>
    <w:multiLevelType w:val="hybridMultilevel"/>
    <w:tmpl w:val="86887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3F595F"/>
    <w:multiLevelType w:val="hybridMultilevel"/>
    <w:tmpl w:val="BC28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82FBE"/>
    <w:multiLevelType w:val="hybridMultilevel"/>
    <w:tmpl w:val="AA52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6065D"/>
    <w:multiLevelType w:val="hybridMultilevel"/>
    <w:tmpl w:val="99468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342221"/>
    <w:multiLevelType w:val="hybridMultilevel"/>
    <w:tmpl w:val="13D0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345E1"/>
    <w:multiLevelType w:val="hybridMultilevel"/>
    <w:tmpl w:val="FF22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86B68"/>
    <w:multiLevelType w:val="hybridMultilevel"/>
    <w:tmpl w:val="77EA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13877"/>
    <w:multiLevelType w:val="hybridMultilevel"/>
    <w:tmpl w:val="CB4E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C11DB"/>
    <w:multiLevelType w:val="hybridMultilevel"/>
    <w:tmpl w:val="4396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54A14"/>
    <w:multiLevelType w:val="hybridMultilevel"/>
    <w:tmpl w:val="35A4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8" w15:restartNumberingAfterBreak="0">
    <w:nsid w:val="42BF62D3"/>
    <w:multiLevelType w:val="hybridMultilevel"/>
    <w:tmpl w:val="255A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302A7"/>
    <w:multiLevelType w:val="hybridMultilevel"/>
    <w:tmpl w:val="029A4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850C22"/>
    <w:multiLevelType w:val="hybridMultilevel"/>
    <w:tmpl w:val="305E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A65"/>
    <w:multiLevelType w:val="hybridMultilevel"/>
    <w:tmpl w:val="EF36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1F5C33"/>
    <w:multiLevelType w:val="hybridMultilevel"/>
    <w:tmpl w:val="AB64C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6E3413"/>
    <w:multiLevelType w:val="hybridMultilevel"/>
    <w:tmpl w:val="EAAEC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874236"/>
    <w:multiLevelType w:val="hybridMultilevel"/>
    <w:tmpl w:val="BF5E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D462289"/>
    <w:multiLevelType w:val="hybridMultilevel"/>
    <w:tmpl w:val="37506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7D4A22"/>
    <w:multiLevelType w:val="hybridMultilevel"/>
    <w:tmpl w:val="78BA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A741F"/>
    <w:multiLevelType w:val="hybridMultilevel"/>
    <w:tmpl w:val="5A8C1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52924A1"/>
    <w:multiLevelType w:val="hybridMultilevel"/>
    <w:tmpl w:val="E296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73F31"/>
    <w:multiLevelType w:val="hybridMultilevel"/>
    <w:tmpl w:val="03D8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53FB9"/>
    <w:multiLevelType w:val="hybridMultilevel"/>
    <w:tmpl w:val="C308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532A6"/>
    <w:multiLevelType w:val="hybridMultilevel"/>
    <w:tmpl w:val="8BCA3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F5610E"/>
    <w:multiLevelType w:val="hybridMultilevel"/>
    <w:tmpl w:val="2220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E4C1E"/>
    <w:multiLevelType w:val="hybridMultilevel"/>
    <w:tmpl w:val="AC2E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03AD"/>
    <w:multiLevelType w:val="hybridMultilevel"/>
    <w:tmpl w:val="5CA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05">
    <w:abstractNumId w:val="39"/>
  </w:num>
  <w:num w:numId="2" w16cid:durableId="1664505049">
    <w:abstractNumId w:val="5"/>
  </w:num>
  <w:num w:numId="3" w16cid:durableId="1634169028">
    <w:abstractNumId w:val="35"/>
  </w:num>
  <w:num w:numId="4" w16cid:durableId="1206404586">
    <w:abstractNumId w:val="6"/>
  </w:num>
  <w:num w:numId="5" w16cid:durableId="492264119">
    <w:abstractNumId w:val="7"/>
  </w:num>
  <w:num w:numId="6" w16cid:durableId="1727531257">
    <w:abstractNumId w:val="12"/>
  </w:num>
  <w:num w:numId="7" w16cid:durableId="456415762">
    <w:abstractNumId w:val="27"/>
  </w:num>
  <w:num w:numId="8" w16cid:durableId="1459957604">
    <w:abstractNumId w:val="36"/>
  </w:num>
  <w:num w:numId="9" w16cid:durableId="1410156663">
    <w:abstractNumId w:val="11"/>
  </w:num>
  <w:num w:numId="10" w16cid:durableId="278416654">
    <w:abstractNumId w:val="18"/>
  </w:num>
  <w:num w:numId="11" w16cid:durableId="1966882456">
    <w:abstractNumId w:val="23"/>
  </w:num>
  <w:num w:numId="12" w16cid:durableId="1359702949">
    <w:abstractNumId w:val="32"/>
  </w:num>
  <w:num w:numId="13" w16cid:durableId="1652059723">
    <w:abstractNumId w:val="26"/>
  </w:num>
  <w:num w:numId="14" w16cid:durableId="255133353">
    <w:abstractNumId w:val="10"/>
  </w:num>
  <w:num w:numId="15" w16cid:durableId="894119315">
    <w:abstractNumId w:val="2"/>
  </w:num>
  <w:num w:numId="16" w16cid:durableId="1295525465">
    <w:abstractNumId w:val="14"/>
  </w:num>
  <w:num w:numId="17" w16cid:durableId="458647407">
    <w:abstractNumId w:val="1"/>
  </w:num>
  <w:num w:numId="18" w16cid:durableId="1218709795">
    <w:abstractNumId w:val="30"/>
  </w:num>
  <w:num w:numId="19" w16cid:durableId="486701747">
    <w:abstractNumId w:val="37"/>
  </w:num>
  <w:num w:numId="20" w16cid:durableId="1261139313">
    <w:abstractNumId w:val="46"/>
  </w:num>
  <w:num w:numId="21" w16cid:durableId="1286935380">
    <w:abstractNumId w:val="29"/>
  </w:num>
  <w:num w:numId="22" w16cid:durableId="805203998">
    <w:abstractNumId w:val="31"/>
  </w:num>
  <w:num w:numId="23" w16cid:durableId="1600865289">
    <w:abstractNumId w:val="40"/>
  </w:num>
  <w:num w:numId="24" w16cid:durableId="792211783">
    <w:abstractNumId w:val="41"/>
  </w:num>
  <w:num w:numId="25" w16cid:durableId="846141530">
    <w:abstractNumId w:val="33"/>
  </w:num>
  <w:num w:numId="26" w16cid:durableId="1082029132">
    <w:abstractNumId w:val="24"/>
  </w:num>
  <w:num w:numId="27" w16cid:durableId="2045517921">
    <w:abstractNumId w:val="19"/>
  </w:num>
  <w:num w:numId="28" w16cid:durableId="973485183">
    <w:abstractNumId w:val="43"/>
  </w:num>
  <w:num w:numId="29" w16cid:durableId="1803382245">
    <w:abstractNumId w:val="22"/>
  </w:num>
  <w:num w:numId="30" w16cid:durableId="1309360617">
    <w:abstractNumId w:val="0"/>
  </w:num>
  <w:num w:numId="31" w16cid:durableId="1462961415">
    <w:abstractNumId w:val="20"/>
  </w:num>
  <w:num w:numId="32" w16cid:durableId="650015527">
    <w:abstractNumId w:val="44"/>
  </w:num>
  <w:num w:numId="33" w16cid:durableId="811364227">
    <w:abstractNumId w:val="28"/>
  </w:num>
  <w:num w:numId="34" w16cid:durableId="1628000400">
    <w:abstractNumId w:val="45"/>
  </w:num>
  <w:num w:numId="35" w16cid:durableId="1772360596">
    <w:abstractNumId w:val="3"/>
  </w:num>
  <w:num w:numId="36" w16cid:durableId="325941773">
    <w:abstractNumId w:val="9"/>
  </w:num>
  <w:num w:numId="37" w16cid:durableId="334067260">
    <w:abstractNumId w:val="15"/>
  </w:num>
  <w:num w:numId="38" w16cid:durableId="1986199830">
    <w:abstractNumId w:val="16"/>
  </w:num>
  <w:num w:numId="39" w16cid:durableId="777338966">
    <w:abstractNumId w:val="4"/>
  </w:num>
  <w:num w:numId="40" w16cid:durableId="1466922565">
    <w:abstractNumId w:val="8"/>
  </w:num>
  <w:num w:numId="41" w16cid:durableId="1250701453">
    <w:abstractNumId w:val="25"/>
  </w:num>
  <w:num w:numId="42" w16cid:durableId="879362571">
    <w:abstractNumId w:val="17"/>
  </w:num>
  <w:num w:numId="43" w16cid:durableId="1739595130">
    <w:abstractNumId w:val="38"/>
  </w:num>
  <w:num w:numId="44" w16cid:durableId="1756393281">
    <w:abstractNumId w:val="34"/>
  </w:num>
  <w:num w:numId="45" w16cid:durableId="2006859146">
    <w:abstractNumId w:val="21"/>
  </w:num>
  <w:num w:numId="46" w16cid:durableId="535779174">
    <w:abstractNumId w:val="13"/>
  </w:num>
  <w:num w:numId="47" w16cid:durableId="43794610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A6"/>
    <w:rsid w:val="000248D5"/>
    <w:rsid w:val="00063753"/>
    <w:rsid w:val="00091CAF"/>
    <w:rsid w:val="000A18CF"/>
    <w:rsid w:val="000C0B7D"/>
    <w:rsid w:val="001428F0"/>
    <w:rsid w:val="00193DB0"/>
    <w:rsid w:val="001C193F"/>
    <w:rsid w:val="002C1781"/>
    <w:rsid w:val="00341682"/>
    <w:rsid w:val="003D103C"/>
    <w:rsid w:val="003E5565"/>
    <w:rsid w:val="0040049B"/>
    <w:rsid w:val="004249AC"/>
    <w:rsid w:val="004976B3"/>
    <w:rsid w:val="004E43F7"/>
    <w:rsid w:val="004E6166"/>
    <w:rsid w:val="00524429"/>
    <w:rsid w:val="00543CCE"/>
    <w:rsid w:val="00641160"/>
    <w:rsid w:val="006539F0"/>
    <w:rsid w:val="00664BC2"/>
    <w:rsid w:val="00687FD4"/>
    <w:rsid w:val="00696006"/>
    <w:rsid w:val="00757D5A"/>
    <w:rsid w:val="008364A1"/>
    <w:rsid w:val="0086705D"/>
    <w:rsid w:val="0088786D"/>
    <w:rsid w:val="008C3011"/>
    <w:rsid w:val="0091462E"/>
    <w:rsid w:val="00917B7F"/>
    <w:rsid w:val="009A26E3"/>
    <w:rsid w:val="009E3736"/>
    <w:rsid w:val="009F73FC"/>
    <w:rsid w:val="00A14658"/>
    <w:rsid w:val="00A56E8F"/>
    <w:rsid w:val="00AD427D"/>
    <w:rsid w:val="00AE6DF2"/>
    <w:rsid w:val="00B327B2"/>
    <w:rsid w:val="00B95BA6"/>
    <w:rsid w:val="00BD5B2D"/>
    <w:rsid w:val="00C20C2B"/>
    <w:rsid w:val="00CB33AC"/>
    <w:rsid w:val="00CF7351"/>
    <w:rsid w:val="00D07840"/>
    <w:rsid w:val="00D4704D"/>
    <w:rsid w:val="00D62A99"/>
    <w:rsid w:val="00E26CC8"/>
    <w:rsid w:val="00E34162"/>
    <w:rsid w:val="00E65807"/>
    <w:rsid w:val="00E74627"/>
    <w:rsid w:val="00EC527B"/>
    <w:rsid w:val="00EE701D"/>
    <w:rsid w:val="00F3219D"/>
    <w:rsid w:val="00F56221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8E6C1"/>
  <w15:docId w15:val="{31ACECAC-B094-444C-9E65-AB0F5639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E8F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86705D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4E61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agrokebety.com/ponyatiye-agrarnogo-prava" TargetMode="External"/><Relationship Id="rId13" Type="http://schemas.openxmlformats.org/officeDocument/2006/relationships/hyperlink" Target="http://online.zakon.kz/Document/?link_id=1001503156" TargetMode="External"/><Relationship Id="rId18" Type="http://schemas.openxmlformats.org/officeDocument/2006/relationships/hyperlink" Target="http://online.zakon.kz/Document/?link_id=1001503266" TargetMode="External"/><Relationship Id="rId26" Type="http://schemas.openxmlformats.org/officeDocument/2006/relationships/hyperlink" Target="http://online.zakon.kz/Document/?link_id=1001497618" TargetMode="External"/><Relationship Id="rId39" Type="http://schemas.openxmlformats.org/officeDocument/2006/relationships/hyperlink" Target="http://online.zakon.kz/Document/?link_id=10015033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link_id=1001503300" TargetMode="External"/><Relationship Id="rId34" Type="http://schemas.openxmlformats.org/officeDocument/2006/relationships/hyperlink" Target="https://blog.agrokebety.com/ponyatiye-agrarnogo-prav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online.zakon.kz/Document/?link_id=1001503178" TargetMode="External"/><Relationship Id="rId12" Type="http://schemas.openxmlformats.org/officeDocument/2006/relationships/hyperlink" Target="http://online.zakon.kz/Document/?link_id=1001503160" TargetMode="External"/><Relationship Id="rId17" Type="http://schemas.openxmlformats.org/officeDocument/2006/relationships/hyperlink" Target="http://online.zakon.kz/Document/?link_id=1001503267" TargetMode="External"/><Relationship Id="rId25" Type="http://schemas.openxmlformats.org/officeDocument/2006/relationships/hyperlink" Target="http://online.zakon.kz/Document/?link_id=1001503296" TargetMode="External"/><Relationship Id="rId33" Type="http://schemas.openxmlformats.org/officeDocument/2006/relationships/hyperlink" Target="http://online.zakon.kz/Document/?link_id=1001503346" TargetMode="External"/><Relationship Id="rId38" Type="http://schemas.openxmlformats.org/officeDocument/2006/relationships/hyperlink" Target="http://online.zakon.kz/Document/?link_id=1001497581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zakon.kz/Document/?link_id=1001497693" TargetMode="External"/><Relationship Id="rId20" Type="http://schemas.openxmlformats.org/officeDocument/2006/relationships/hyperlink" Target="http://online.zakon.kz/Document/?link_id=1001497617" TargetMode="External"/><Relationship Id="rId29" Type="http://schemas.openxmlformats.org/officeDocument/2006/relationships/hyperlink" Target="http://online.zakon.kz/Document/?link_id=100150330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link_id=1001497705" TargetMode="External"/><Relationship Id="rId24" Type="http://schemas.openxmlformats.org/officeDocument/2006/relationships/hyperlink" Target="http://online.zakon.kz/Document/?link_id=1001503297" TargetMode="External"/><Relationship Id="rId32" Type="http://schemas.openxmlformats.org/officeDocument/2006/relationships/hyperlink" Target="http://online.zakon.kz/Document/?link_id=1001497685" TargetMode="External"/><Relationship Id="rId37" Type="http://schemas.openxmlformats.org/officeDocument/2006/relationships/hyperlink" Target="http://online.zakon.kz/Document/?link_id=1001497580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link_id=1001503272" TargetMode="External"/><Relationship Id="rId23" Type="http://schemas.openxmlformats.org/officeDocument/2006/relationships/hyperlink" Target="http://online.zakon.kz/Document/?link_id=1001503298" TargetMode="External"/><Relationship Id="rId28" Type="http://schemas.openxmlformats.org/officeDocument/2006/relationships/hyperlink" Target="http://online.zakon.kz/Document/?link_id=1001503302" TargetMode="External"/><Relationship Id="rId36" Type="http://schemas.openxmlformats.org/officeDocument/2006/relationships/hyperlink" Target="http://online.zakon.kz/Document/?link_id=1001503367" TargetMode="External"/><Relationship Id="rId10" Type="http://schemas.openxmlformats.org/officeDocument/2006/relationships/hyperlink" Target="http://online.zakon.kz/Document/?link_id=1001503161" TargetMode="External"/><Relationship Id="rId19" Type="http://schemas.openxmlformats.org/officeDocument/2006/relationships/hyperlink" Target="https://blog.agrokebety.com/ponyatiye-agrarnogo-prava" TargetMode="External"/><Relationship Id="rId31" Type="http://schemas.openxmlformats.org/officeDocument/2006/relationships/hyperlink" Target="http://online.zakon.kz/Document/?link_id=1001497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1503157" TargetMode="External"/><Relationship Id="rId14" Type="http://schemas.openxmlformats.org/officeDocument/2006/relationships/hyperlink" Target="http://online.zakon.kz/Document/?link_id=1001500331" TargetMode="External"/><Relationship Id="rId22" Type="http://schemas.openxmlformats.org/officeDocument/2006/relationships/hyperlink" Target="http://online.zakon.kz/Document/?link_id=1001503299" TargetMode="External"/><Relationship Id="rId27" Type="http://schemas.openxmlformats.org/officeDocument/2006/relationships/hyperlink" Target="http://online.zakon.kz/Document/?link_id=1001497635" TargetMode="External"/><Relationship Id="rId30" Type="http://schemas.openxmlformats.org/officeDocument/2006/relationships/hyperlink" Target="https://blog.agrokebety.com/ponyatiye-agrarnogo-prava" TargetMode="External"/><Relationship Id="rId35" Type="http://schemas.openxmlformats.org/officeDocument/2006/relationships/hyperlink" Target="http://online.zakon.kz/Document/?link_id=1001497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subject/>
  <dc:creator>maria</dc:creator>
  <cp:keywords/>
  <dc:description/>
  <cp:lastModifiedBy>Қуандықов Қалдарбек Жүнісбайұлы</cp:lastModifiedBy>
  <cp:revision>4</cp:revision>
  <cp:lastPrinted>2012-01-04T06:26:00Z</cp:lastPrinted>
  <dcterms:created xsi:type="dcterms:W3CDTF">2022-09-18T14:48:00Z</dcterms:created>
  <dcterms:modified xsi:type="dcterms:W3CDTF">2023-09-26T17:16:00Z</dcterms:modified>
</cp:coreProperties>
</file>